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E" w:rsidRDefault="008F0412">
      <w:pPr>
        <w:rPr>
          <w:rFonts w:ascii="宋体" w:hAnsi="宋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天津市滨海新区药品经营企业（零售）</w:t>
      </w:r>
      <w:r>
        <w:rPr>
          <w:rFonts w:ascii="方正小标宋简体" w:eastAsia="方正小标宋简体" w:hAnsi="宋体"/>
          <w:sz w:val="44"/>
          <w:szCs w:val="44"/>
        </w:rPr>
        <w:t>GSP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认证公示名单</w:t>
      </w:r>
    </w:p>
    <w:p w:rsidR="00323F3E" w:rsidRDefault="00323F3E">
      <w:pPr>
        <w:ind w:firstLine="660"/>
        <w:rPr>
          <w:rFonts w:ascii="宋体" w:hAnsi="宋体"/>
          <w:sz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76"/>
        <w:gridCol w:w="2552"/>
        <w:gridCol w:w="992"/>
        <w:gridCol w:w="1417"/>
        <w:gridCol w:w="1276"/>
        <w:gridCol w:w="1100"/>
      </w:tblGrid>
      <w:tr w:rsidR="00323F3E">
        <w:trPr>
          <w:trHeight w:val="1118"/>
        </w:trPr>
        <w:tc>
          <w:tcPr>
            <w:tcW w:w="128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范围</w:t>
            </w:r>
          </w:p>
        </w:tc>
        <w:tc>
          <w:tcPr>
            <w:tcW w:w="255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经营地址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1100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检查员</w:t>
            </w:r>
          </w:p>
        </w:tc>
      </w:tr>
      <w:tr w:rsidR="007502AC">
        <w:trPr>
          <w:trHeight w:val="1820"/>
        </w:trPr>
        <w:tc>
          <w:tcPr>
            <w:tcW w:w="1287" w:type="dxa"/>
            <w:vAlign w:val="center"/>
          </w:tcPr>
          <w:p w:rsidR="007502AC" w:rsidRPr="00740C09" w:rsidRDefault="00187852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天津市滨海新区塘沽荣鑫大药房</w:t>
            </w:r>
          </w:p>
        </w:tc>
        <w:tc>
          <w:tcPr>
            <w:tcW w:w="1276" w:type="dxa"/>
            <w:vAlign w:val="center"/>
          </w:tcPr>
          <w:p w:rsidR="007502AC" w:rsidRPr="00740C09" w:rsidRDefault="007502AC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7502AC" w:rsidRPr="00740C09" w:rsidRDefault="007502AC" w:rsidP="00187852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 w:rsidR="00187852">
              <w:rPr>
                <w:rFonts w:ascii="宋体" w:hAnsi="宋体" w:hint="eastAsia"/>
                <w:sz w:val="24"/>
              </w:rPr>
              <w:t>、化学药制剂、抗生素、生化药品、生物制品</w:t>
            </w:r>
            <w:r w:rsidR="007931BA">
              <w:rPr>
                <w:rFonts w:ascii="宋体" w:hAnsi="宋体" w:hint="eastAsia"/>
                <w:sz w:val="24"/>
              </w:rPr>
              <w:t>(血液制品</w:t>
            </w:r>
            <w:r w:rsidR="00187852">
              <w:rPr>
                <w:rFonts w:ascii="宋体" w:hAnsi="宋体" w:hint="eastAsia"/>
                <w:sz w:val="24"/>
              </w:rPr>
              <w:t>、疫苗除外</w:t>
            </w:r>
            <w:r w:rsidR="007931B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*</w:t>
            </w:r>
          </w:p>
        </w:tc>
        <w:tc>
          <w:tcPr>
            <w:tcW w:w="992" w:type="dxa"/>
            <w:vAlign w:val="center"/>
          </w:tcPr>
          <w:p w:rsidR="007502AC" w:rsidRPr="00CE7EDC" w:rsidRDefault="007502AC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7502AC" w:rsidRPr="006C01AE" w:rsidRDefault="00402CF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  <w:r w:rsidR="00187852">
              <w:rPr>
                <w:rFonts w:ascii="宋体" w:hAnsi="宋体" w:hint="eastAsia"/>
                <w:sz w:val="24"/>
              </w:rPr>
              <w:t>塘沽新港千间集市11号</w:t>
            </w:r>
          </w:p>
        </w:tc>
        <w:tc>
          <w:tcPr>
            <w:tcW w:w="1276" w:type="dxa"/>
            <w:vAlign w:val="center"/>
          </w:tcPr>
          <w:p w:rsidR="007502AC" w:rsidRPr="00CE7EDC" w:rsidRDefault="007502AC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377B59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187852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187852"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  <w:vAlign w:val="center"/>
          </w:tcPr>
          <w:p w:rsidR="007502AC" w:rsidRPr="00CE7EDC" w:rsidRDefault="00C105DB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刘卫东、</w:t>
            </w:r>
            <w:r w:rsidR="00187852">
              <w:rPr>
                <w:rFonts w:ascii="宋体" w:hAnsi="宋体" w:hint="eastAsia"/>
                <w:sz w:val="24"/>
              </w:rPr>
              <w:t>李晓、杨伟</w:t>
            </w:r>
          </w:p>
        </w:tc>
      </w:tr>
      <w:tr w:rsidR="00187852">
        <w:trPr>
          <w:trHeight w:val="1820"/>
        </w:trPr>
        <w:tc>
          <w:tcPr>
            <w:tcW w:w="1287" w:type="dxa"/>
            <w:vAlign w:val="center"/>
          </w:tcPr>
          <w:p w:rsidR="00187852" w:rsidRDefault="00187852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老百姓大药房（天津滨海新区）有限公司杭州道二店</w:t>
            </w:r>
          </w:p>
        </w:tc>
        <w:tc>
          <w:tcPr>
            <w:tcW w:w="1276" w:type="dxa"/>
            <w:vAlign w:val="center"/>
          </w:tcPr>
          <w:p w:rsidR="00187852" w:rsidRPr="00187852" w:rsidRDefault="0018785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187852" w:rsidRPr="00740C09" w:rsidRDefault="00C21A48" w:rsidP="00C21A48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；中药饮片（精品包装）；化学药制剂；抗生素制剂；生化药品；生物制品(除疫苗、血液制品)***</w:t>
            </w:r>
          </w:p>
        </w:tc>
        <w:tc>
          <w:tcPr>
            <w:tcW w:w="992" w:type="dxa"/>
            <w:vAlign w:val="center"/>
          </w:tcPr>
          <w:p w:rsidR="00187852" w:rsidRDefault="00C21A48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187852" w:rsidRDefault="00C21A4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天津市滨海新区杭州道87号底商</w:t>
            </w:r>
          </w:p>
        </w:tc>
        <w:tc>
          <w:tcPr>
            <w:tcW w:w="1276" w:type="dxa"/>
            <w:vAlign w:val="center"/>
          </w:tcPr>
          <w:p w:rsidR="00187852" w:rsidRDefault="00C21A48" w:rsidP="00C21A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2019年8月28日</w:t>
            </w:r>
          </w:p>
        </w:tc>
        <w:tc>
          <w:tcPr>
            <w:tcW w:w="1100" w:type="dxa"/>
            <w:vAlign w:val="center"/>
          </w:tcPr>
          <w:p w:rsidR="00187852" w:rsidRDefault="00C21A48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刘卫东、杨伟</w:t>
            </w:r>
          </w:p>
        </w:tc>
      </w:tr>
    </w:tbl>
    <w:p w:rsidR="00323F3E" w:rsidRDefault="00323F3E"/>
    <w:sectPr w:rsidR="00323F3E" w:rsidSect="00323F3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F5" w:rsidRDefault="002A62F5" w:rsidP="00323F3E">
      <w:r>
        <w:separator/>
      </w:r>
    </w:p>
  </w:endnote>
  <w:endnote w:type="continuationSeparator" w:id="0">
    <w:p w:rsidR="002A62F5" w:rsidRDefault="002A62F5" w:rsidP="003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934CC6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8F0412">
      <w:rPr>
        <w:rStyle w:val="a6"/>
        <w:rFonts w:ascii="宋体" w:hAnsi="宋体"/>
        <w:sz w:val="28"/>
        <w:szCs w:val="28"/>
      </w:rPr>
      <w:t>- 2 -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323F3E">
    <w:pPr>
      <w:pStyle w:val="a4"/>
      <w:framePr w:wrap="around" w:vAnchor="text" w:hAnchor="margin" w:xAlign="right" w:y="1"/>
      <w:ind w:right="360" w:firstLine="360"/>
      <w:rPr>
        <w:rStyle w:val="a6"/>
      </w:rPr>
    </w:pPr>
  </w:p>
  <w:p w:rsidR="00323F3E" w:rsidRDefault="00323F3E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934CC6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1D4685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8F0412">
    <w:pPr>
      <w:pStyle w:val="a4"/>
      <w:tabs>
        <w:tab w:val="clear" w:pos="4153"/>
        <w:tab w:val="clear" w:pos="8306"/>
        <w:tab w:val="left" w:pos="1500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F5" w:rsidRDefault="002A62F5" w:rsidP="00323F3E">
      <w:r>
        <w:separator/>
      </w:r>
    </w:p>
  </w:footnote>
  <w:footnote w:type="continuationSeparator" w:id="0">
    <w:p w:rsidR="002A62F5" w:rsidRDefault="002A62F5" w:rsidP="0032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323F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027"/>
    <w:rsid w:val="0006428E"/>
    <w:rsid w:val="00096950"/>
    <w:rsid w:val="000A2B8F"/>
    <w:rsid w:val="000A5743"/>
    <w:rsid w:val="000F53D6"/>
    <w:rsid w:val="00122B94"/>
    <w:rsid w:val="00160FF7"/>
    <w:rsid w:val="00172A7B"/>
    <w:rsid w:val="00180027"/>
    <w:rsid w:val="00181117"/>
    <w:rsid w:val="00187852"/>
    <w:rsid w:val="00190544"/>
    <w:rsid w:val="001A089E"/>
    <w:rsid w:val="001B6E10"/>
    <w:rsid w:val="001D4685"/>
    <w:rsid w:val="0022398E"/>
    <w:rsid w:val="00251C07"/>
    <w:rsid w:val="002878DD"/>
    <w:rsid w:val="00290DB9"/>
    <w:rsid w:val="002A62F5"/>
    <w:rsid w:val="002C2C31"/>
    <w:rsid w:val="002D58FF"/>
    <w:rsid w:val="003229FF"/>
    <w:rsid w:val="00323F3E"/>
    <w:rsid w:val="00324A84"/>
    <w:rsid w:val="00330FA3"/>
    <w:rsid w:val="00344927"/>
    <w:rsid w:val="00344DD3"/>
    <w:rsid w:val="00377B59"/>
    <w:rsid w:val="003B0D7E"/>
    <w:rsid w:val="003B5BBB"/>
    <w:rsid w:val="003C326C"/>
    <w:rsid w:val="00402CF8"/>
    <w:rsid w:val="004910EE"/>
    <w:rsid w:val="004A74C0"/>
    <w:rsid w:val="004B7871"/>
    <w:rsid w:val="005C48A1"/>
    <w:rsid w:val="00617172"/>
    <w:rsid w:val="00625AA0"/>
    <w:rsid w:val="00682600"/>
    <w:rsid w:val="006C3694"/>
    <w:rsid w:val="006E2566"/>
    <w:rsid w:val="007101BE"/>
    <w:rsid w:val="0072020D"/>
    <w:rsid w:val="00722BB5"/>
    <w:rsid w:val="00740C09"/>
    <w:rsid w:val="007502AC"/>
    <w:rsid w:val="00766E77"/>
    <w:rsid w:val="007678A1"/>
    <w:rsid w:val="007931BA"/>
    <w:rsid w:val="007F44B4"/>
    <w:rsid w:val="007F6814"/>
    <w:rsid w:val="00806550"/>
    <w:rsid w:val="00813D4E"/>
    <w:rsid w:val="00817472"/>
    <w:rsid w:val="0086006E"/>
    <w:rsid w:val="0087462D"/>
    <w:rsid w:val="008F0412"/>
    <w:rsid w:val="009058D5"/>
    <w:rsid w:val="00934CC6"/>
    <w:rsid w:val="009464B9"/>
    <w:rsid w:val="00995BAA"/>
    <w:rsid w:val="009D2281"/>
    <w:rsid w:val="009D24DE"/>
    <w:rsid w:val="009D5AC4"/>
    <w:rsid w:val="009F3A7A"/>
    <w:rsid w:val="00A91C67"/>
    <w:rsid w:val="00B142B1"/>
    <w:rsid w:val="00BF48A6"/>
    <w:rsid w:val="00C03787"/>
    <w:rsid w:val="00C105DB"/>
    <w:rsid w:val="00C21A48"/>
    <w:rsid w:val="00C339CD"/>
    <w:rsid w:val="00CC3C18"/>
    <w:rsid w:val="00D51EE3"/>
    <w:rsid w:val="00DA369B"/>
    <w:rsid w:val="00DB0352"/>
    <w:rsid w:val="00DD4119"/>
    <w:rsid w:val="00DE0CCB"/>
    <w:rsid w:val="00E33007"/>
    <w:rsid w:val="00E940A3"/>
    <w:rsid w:val="00EB7D82"/>
    <w:rsid w:val="00F21C17"/>
    <w:rsid w:val="00F56865"/>
    <w:rsid w:val="00F71ABC"/>
    <w:rsid w:val="00FD0027"/>
    <w:rsid w:val="00FE7057"/>
    <w:rsid w:val="0942798A"/>
    <w:rsid w:val="2C33143A"/>
    <w:rsid w:val="71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3E"/>
    <w:rPr>
      <w:sz w:val="18"/>
      <w:szCs w:val="18"/>
    </w:rPr>
  </w:style>
  <w:style w:type="paragraph" w:styleId="a4">
    <w:name w:val="footer"/>
    <w:basedOn w:val="a"/>
    <w:link w:val="Char0"/>
    <w:unhideWhenUsed/>
    <w:rsid w:val="003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23F3E"/>
  </w:style>
  <w:style w:type="character" w:customStyle="1" w:styleId="Char1">
    <w:name w:val="页眉 Char"/>
    <w:basedOn w:val="a0"/>
    <w:link w:val="a5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3F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cp:lastPrinted>2019-08-19T02:53:00Z</cp:lastPrinted>
  <dcterms:created xsi:type="dcterms:W3CDTF">2019-09-06T07:05:00Z</dcterms:created>
  <dcterms:modified xsi:type="dcterms:W3CDTF">2019-09-11T05:51:00Z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