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天津市滨海新区市场监督管理局</w:t>
      </w:r>
    </w:p>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行政处罚决定书</w:t>
      </w:r>
    </w:p>
    <w:p w:rsidR="0084244B" w:rsidRPr="000E77F2" w:rsidRDefault="00653384" w:rsidP="005B6F71">
      <w:pPr>
        <w:wordWrap w:val="0"/>
        <w:snapToGrid w:val="0"/>
        <w:spacing w:beforeLines="100" w:before="312" w:afterLines="100" w:after="312" w:line="520" w:lineRule="exact"/>
        <w:jc w:val="center"/>
        <w:rPr>
          <w:rFonts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84244B" w:rsidRPr="000E77F2">
        <w:rPr>
          <w:rFonts w:eastAsia="仿宋_GB2312" w:cs="仿宋_GB2312" w:hint="eastAsia"/>
          <w:color w:val="000000"/>
          <w:sz w:val="32"/>
          <w:szCs w:val="32"/>
        </w:rPr>
        <w:t>津市监滨罚〔</w:t>
      </w:r>
      <w:r w:rsidR="00391911">
        <w:rPr>
          <w:rFonts w:ascii="仿宋_GB2312" w:eastAsia="仿宋_GB2312" w:cs="仿宋_GB2312" w:hint="eastAsia"/>
          <w:color w:val="000000"/>
          <w:sz w:val="32"/>
          <w:szCs w:val="32"/>
        </w:rPr>
        <w:t>2020</w:t>
      </w:r>
      <w:r w:rsidR="0084244B" w:rsidRPr="000E77F2">
        <w:rPr>
          <w:rFonts w:eastAsia="仿宋_GB2312" w:cs="仿宋_GB2312" w:hint="eastAsia"/>
          <w:color w:val="000000"/>
          <w:sz w:val="32"/>
          <w:szCs w:val="32"/>
        </w:rPr>
        <w:t>〕</w:t>
      </w:r>
      <w:r w:rsidR="005B6F71">
        <w:rPr>
          <w:rFonts w:ascii="仿宋_GB2312" w:eastAsia="仿宋_GB2312" w:cs="仿宋_GB2312" w:hint="eastAsia"/>
          <w:color w:val="000000"/>
          <w:sz w:val="32"/>
          <w:szCs w:val="32"/>
        </w:rPr>
        <w:t>11</w:t>
      </w:r>
      <w:bookmarkStart w:id="0" w:name="_GoBack"/>
      <w:bookmarkEnd w:id="0"/>
      <w:r w:rsidR="0084244B" w:rsidRPr="000E77F2">
        <w:rPr>
          <w:rFonts w:eastAsia="仿宋_GB2312" w:cs="仿宋_GB2312" w:hint="eastAsia"/>
          <w:color w:val="000000"/>
          <w:sz w:val="32"/>
          <w:szCs w:val="32"/>
        </w:rPr>
        <w:t>号</w:t>
      </w:r>
    </w:p>
    <w:p w:rsidR="0084244B" w:rsidRDefault="0084244B" w:rsidP="0084244B">
      <w:pPr>
        <w:spacing w:line="520" w:lineRule="exact"/>
        <w:rPr>
          <w:rFonts w:eastAsia="仿宋_GB2312"/>
          <w:sz w:val="32"/>
          <w:szCs w:val="32"/>
        </w:rPr>
      </w:pPr>
      <w:r>
        <w:rPr>
          <w:rFonts w:eastAsia="仿宋_GB2312" w:cs="微软雅黑" w:hint="eastAsia"/>
          <w:kern w:val="1"/>
          <w:sz w:val="32"/>
          <w:szCs w:val="32"/>
        </w:rPr>
        <w:t>当事人</w:t>
      </w:r>
      <w:r>
        <w:rPr>
          <w:rFonts w:eastAsia="仿宋_GB2312" w:cs="Mongolian Baiti" w:hint="eastAsia"/>
          <w:kern w:val="1"/>
          <w:sz w:val="32"/>
          <w:szCs w:val="32"/>
        </w:rPr>
        <w:t>：</w:t>
      </w:r>
      <w:r w:rsidR="00CB4715" w:rsidRPr="00A343D3">
        <w:rPr>
          <w:rFonts w:eastAsia="仿宋_GB2312" w:cs="仿宋_GB2312" w:hint="eastAsia"/>
          <w:bCs/>
          <w:sz w:val="32"/>
          <w:szCs w:val="32"/>
        </w:rPr>
        <w:t>天津市滨海新区顺德发金属材料销售有限公司</w:t>
      </w:r>
    </w:p>
    <w:p w:rsidR="0084244B" w:rsidRDefault="0084244B" w:rsidP="0084244B">
      <w:pPr>
        <w:spacing w:line="520" w:lineRule="exact"/>
        <w:rPr>
          <w:rFonts w:eastAsia="仿宋_GB2312" w:cs="Mongolian Baiti"/>
          <w:kern w:val="1"/>
          <w:sz w:val="32"/>
          <w:szCs w:val="32"/>
          <w:u w:val="single"/>
        </w:rPr>
      </w:pPr>
      <w:r>
        <w:rPr>
          <w:rFonts w:eastAsia="仿宋_GB2312" w:cs="Mongolian Baiti" w:hint="eastAsia"/>
          <w:kern w:val="1"/>
          <w:sz w:val="32"/>
          <w:szCs w:val="32"/>
        </w:rPr>
        <w:t>主体资格证照名称：</w:t>
      </w:r>
      <w:r w:rsidRPr="006E573C">
        <w:rPr>
          <w:rFonts w:eastAsia="仿宋_GB2312" w:cs="Mongolian Baiti" w:hint="eastAsia"/>
          <w:kern w:val="1"/>
          <w:sz w:val="32"/>
          <w:szCs w:val="32"/>
        </w:rPr>
        <w:t>营业执照</w:t>
      </w:r>
    </w:p>
    <w:p w:rsidR="0084244B" w:rsidRPr="00915DEE" w:rsidRDefault="0084244B" w:rsidP="0084244B">
      <w:pPr>
        <w:snapToGrid w:val="0"/>
        <w:spacing w:line="560" w:lineRule="exact"/>
        <w:jc w:val="left"/>
        <w:rPr>
          <w:rFonts w:eastAsia="仿宋_GB2312"/>
          <w:sz w:val="32"/>
          <w:szCs w:val="32"/>
        </w:rPr>
      </w:pPr>
      <w:r>
        <w:rPr>
          <w:rFonts w:eastAsia="仿宋_GB2312" w:cs="Mongolian Baiti" w:hint="eastAsia"/>
          <w:kern w:val="1"/>
          <w:sz w:val="32"/>
          <w:szCs w:val="32"/>
        </w:rPr>
        <w:t>统一社会信用代码（注册号）：</w:t>
      </w:r>
      <w:r w:rsidR="00CB4715" w:rsidRPr="00A343D3">
        <w:rPr>
          <w:rFonts w:eastAsia="仿宋_GB2312" w:cs="仿宋_GB2312" w:hint="eastAsia"/>
          <w:bCs/>
          <w:sz w:val="32"/>
          <w:szCs w:val="32"/>
        </w:rPr>
        <w:t>91120116064025629N</w:t>
      </w:r>
    </w:p>
    <w:p w:rsidR="00145828" w:rsidRDefault="0084244B" w:rsidP="00145828">
      <w:pPr>
        <w:snapToGrid w:val="0"/>
        <w:spacing w:line="520" w:lineRule="exact"/>
        <w:ind w:left="3840" w:hangingChars="1200" w:hanging="3840"/>
        <w:jc w:val="left"/>
        <w:rPr>
          <w:rFonts w:eastAsia="仿宋_GB2312" w:cs="仿宋_GB2312"/>
          <w:bCs/>
          <w:sz w:val="32"/>
          <w:szCs w:val="32"/>
        </w:rPr>
      </w:pPr>
      <w:r>
        <w:rPr>
          <w:rFonts w:eastAsia="仿宋_GB2312" w:cs="Mongolian Baiti" w:hint="eastAsia"/>
          <w:kern w:val="1"/>
          <w:sz w:val="32"/>
          <w:szCs w:val="32"/>
        </w:rPr>
        <w:t>住所（住址）：</w:t>
      </w:r>
      <w:r w:rsidR="00CB4715" w:rsidRPr="00A343D3">
        <w:rPr>
          <w:rFonts w:eastAsia="仿宋_GB2312" w:cs="仿宋_GB2312" w:hint="eastAsia"/>
          <w:bCs/>
          <w:sz w:val="32"/>
          <w:szCs w:val="32"/>
        </w:rPr>
        <w:t>天津市滨海新区汉沽汉大路</w:t>
      </w:r>
      <w:r w:rsidR="00CB4715" w:rsidRPr="00A343D3">
        <w:rPr>
          <w:rFonts w:eastAsia="仿宋_GB2312" w:cs="仿宋_GB2312" w:hint="eastAsia"/>
          <w:bCs/>
          <w:sz w:val="32"/>
          <w:szCs w:val="32"/>
        </w:rPr>
        <w:t>28</w:t>
      </w:r>
      <w:r w:rsidR="00CB4715" w:rsidRPr="00A343D3">
        <w:rPr>
          <w:rFonts w:eastAsia="仿宋_GB2312" w:cs="仿宋_GB2312" w:hint="eastAsia"/>
          <w:bCs/>
          <w:sz w:val="32"/>
          <w:szCs w:val="32"/>
        </w:rPr>
        <w:t>号</w:t>
      </w:r>
      <w:r w:rsidR="00CB4715" w:rsidRPr="00A343D3">
        <w:rPr>
          <w:rFonts w:eastAsia="仿宋_GB2312" w:cs="仿宋_GB2312" w:hint="eastAsia"/>
          <w:bCs/>
          <w:sz w:val="32"/>
          <w:szCs w:val="32"/>
        </w:rPr>
        <w:t>8206</w:t>
      </w:r>
      <w:r w:rsidR="00CB4715" w:rsidRPr="00A343D3">
        <w:rPr>
          <w:rFonts w:eastAsia="仿宋_GB2312" w:cs="仿宋_GB2312" w:hint="eastAsia"/>
          <w:bCs/>
          <w:sz w:val="32"/>
          <w:szCs w:val="32"/>
        </w:rPr>
        <w:t>室</w:t>
      </w:r>
    </w:p>
    <w:p w:rsidR="0084244B" w:rsidRDefault="0084244B" w:rsidP="00145828">
      <w:pPr>
        <w:snapToGrid w:val="0"/>
        <w:spacing w:line="520" w:lineRule="exact"/>
        <w:ind w:left="3840" w:hangingChars="1200" w:hanging="3840"/>
        <w:jc w:val="left"/>
        <w:rPr>
          <w:rFonts w:eastAsia="仿宋_GB2312"/>
          <w:sz w:val="32"/>
          <w:szCs w:val="32"/>
        </w:rPr>
      </w:pPr>
      <w:r>
        <w:rPr>
          <w:rFonts w:eastAsia="仿宋_GB2312" w:cs="Mongolian Baiti" w:hint="eastAsia"/>
          <w:kern w:val="1"/>
          <w:sz w:val="32"/>
          <w:szCs w:val="32"/>
        </w:rPr>
        <w:t>法定代表人（负责人、经营者）：</w:t>
      </w:r>
      <w:r w:rsidR="00CB4715" w:rsidRPr="002C49F1">
        <w:rPr>
          <w:rFonts w:eastAsia="仿宋_GB2312" w:cs="仿宋_GB2312" w:hint="eastAsia"/>
          <w:bCs/>
          <w:sz w:val="32"/>
          <w:szCs w:val="32"/>
        </w:rPr>
        <w:t>马放</w:t>
      </w:r>
    </w:p>
    <w:p w:rsidR="0084244B" w:rsidRDefault="0084244B" w:rsidP="0084244B">
      <w:pPr>
        <w:snapToGrid w:val="0"/>
        <w:spacing w:line="520" w:lineRule="exact"/>
        <w:ind w:firstLineChars="200" w:firstLine="640"/>
        <w:jc w:val="left"/>
        <w:rPr>
          <w:rFonts w:ascii="仿宋_GB2312" w:eastAsia="仿宋_GB2312"/>
          <w:sz w:val="32"/>
          <w:szCs w:val="32"/>
        </w:rPr>
      </w:pPr>
    </w:p>
    <w:p w:rsidR="00CB4715" w:rsidRDefault="00CB4715" w:rsidP="0084244B">
      <w:pPr>
        <w:snapToGrid w:val="0"/>
        <w:spacing w:line="520" w:lineRule="exact"/>
        <w:ind w:firstLineChars="200" w:firstLine="640"/>
        <w:jc w:val="left"/>
        <w:rPr>
          <w:rFonts w:eastAsia="仿宋_GB2312" w:cs="仿宋_GB2312"/>
          <w:bCs/>
          <w:sz w:val="32"/>
          <w:szCs w:val="32"/>
        </w:rPr>
      </w:pPr>
      <w:r>
        <w:rPr>
          <w:rFonts w:eastAsia="仿宋_GB2312" w:cs="仿宋_GB2312" w:hint="eastAsia"/>
          <w:bCs/>
          <w:sz w:val="32"/>
          <w:szCs w:val="32"/>
        </w:rPr>
        <w:t>根据天津市市场监督管理委员会下发的《市市场监管委关于做好责令有关企业办理法定代表人（负责人）变更登记及相关工作的通知》，经查，天津益博野金属材料销售有限公司因违反《严重违法失信企业名单管理暂行办法》第五条第一款第一项的规定，被列入严重违法失信企业名单，故该公司的法定代表人</w:t>
      </w:r>
      <w:r w:rsidRPr="002C49F1">
        <w:rPr>
          <w:rFonts w:eastAsia="仿宋_GB2312" w:cs="仿宋_GB2312" w:hint="eastAsia"/>
          <w:bCs/>
          <w:sz w:val="32"/>
          <w:szCs w:val="32"/>
        </w:rPr>
        <w:t>马放</w:t>
      </w:r>
      <w:r>
        <w:rPr>
          <w:rFonts w:eastAsia="仿宋_GB2312" w:cs="仿宋_GB2312" w:hint="eastAsia"/>
          <w:bCs/>
          <w:sz w:val="32"/>
          <w:szCs w:val="32"/>
        </w:rPr>
        <w:t>被限制担任其他单位法定代表人。因</w:t>
      </w:r>
      <w:r w:rsidRPr="002C49F1">
        <w:rPr>
          <w:rFonts w:eastAsia="仿宋_GB2312" w:cs="仿宋_GB2312" w:hint="eastAsia"/>
          <w:bCs/>
          <w:sz w:val="32"/>
          <w:szCs w:val="32"/>
        </w:rPr>
        <w:t>马放</w:t>
      </w:r>
      <w:r>
        <w:rPr>
          <w:rFonts w:eastAsia="仿宋_GB2312" w:cs="仿宋_GB2312" w:hint="eastAsia"/>
          <w:bCs/>
          <w:sz w:val="32"/>
          <w:szCs w:val="32"/>
        </w:rPr>
        <w:t>为当事人</w:t>
      </w:r>
      <w:r w:rsidRPr="00A343D3">
        <w:rPr>
          <w:rFonts w:eastAsia="仿宋_GB2312" w:cs="仿宋_GB2312" w:hint="eastAsia"/>
          <w:bCs/>
          <w:sz w:val="32"/>
          <w:szCs w:val="32"/>
        </w:rPr>
        <w:t>天津市滨海新区顺德发金属材料销售有限公司</w:t>
      </w:r>
      <w:r>
        <w:rPr>
          <w:rFonts w:eastAsia="仿宋_GB2312" w:cs="仿宋_GB2312" w:hint="eastAsia"/>
          <w:bCs/>
          <w:sz w:val="32"/>
          <w:szCs w:val="32"/>
        </w:rPr>
        <w:t>的法定代表人，</w:t>
      </w:r>
      <w:r>
        <w:rPr>
          <w:rFonts w:eastAsia="仿宋_GB2312" w:cs="仿宋_GB2312" w:hint="eastAsia"/>
          <w:bCs/>
          <w:sz w:val="32"/>
          <w:szCs w:val="32"/>
        </w:rPr>
        <w:t>2018</w:t>
      </w:r>
      <w:r>
        <w:rPr>
          <w:rFonts w:eastAsia="仿宋_GB2312" w:cs="仿宋_GB2312" w:hint="eastAsia"/>
          <w:bCs/>
          <w:sz w:val="32"/>
          <w:szCs w:val="32"/>
        </w:rPr>
        <w:t>年</w:t>
      </w:r>
      <w:r>
        <w:rPr>
          <w:rFonts w:eastAsia="仿宋_GB2312" w:cs="仿宋_GB2312" w:hint="eastAsia"/>
          <w:bCs/>
          <w:sz w:val="32"/>
          <w:szCs w:val="32"/>
        </w:rPr>
        <w:t>12</w:t>
      </w:r>
      <w:r>
        <w:rPr>
          <w:rFonts w:eastAsia="仿宋_GB2312" w:cs="仿宋_GB2312" w:hint="eastAsia"/>
          <w:bCs/>
          <w:sz w:val="32"/>
          <w:szCs w:val="32"/>
        </w:rPr>
        <w:t>月</w:t>
      </w:r>
      <w:r>
        <w:rPr>
          <w:rFonts w:eastAsia="仿宋_GB2312" w:cs="仿宋_GB2312" w:hint="eastAsia"/>
          <w:bCs/>
          <w:sz w:val="32"/>
          <w:szCs w:val="32"/>
        </w:rPr>
        <w:t>21</w:t>
      </w:r>
      <w:r>
        <w:rPr>
          <w:rFonts w:eastAsia="仿宋_GB2312" w:cs="仿宋_GB2312" w:hint="eastAsia"/>
          <w:bCs/>
          <w:sz w:val="32"/>
          <w:szCs w:val="32"/>
        </w:rPr>
        <w:t>日，我局向当事人</w:t>
      </w:r>
      <w:r w:rsidRPr="00A343D3">
        <w:rPr>
          <w:rFonts w:eastAsia="仿宋_GB2312" w:cs="仿宋_GB2312" w:hint="eastAsia"/>
          <w:bCs/>
          <w:sz w:val="32"/>
          <w:szCs w:val="32"/>
        </w:rPr>
        <w:t>天津市滨海新区顺德发金属材料销售有限公司</w:t>
      </w:r>
      <w:r>
        <w:rPr>
          <w:rFonts w:eastAsia="仿宋_GB2312" w:cs="仿宋_GB2312" w:hint="eastAsia"/>
          <w:bCs/>
          <w:sz w:val="32"/>
          <w:szCs w:val="32"/>
        </w:rPr>
        <w:t>下达《责令办理法定代表人变更登记通知书》，要求其限期办理法定代表人变更登记并通过法定程序予以送达</w:t>
      </w:r>
      <w:r w:rsidRPr="008D78C3">
        <w:rPr>
          <w:rFonts w:eastAsia="仿宋_GB2312" w:cs="仿宋_GB2312" w:hint="eastAsia"/>
          <w:bCs/>
          <w:sz w:val="32"/>
          <w:szCs w:val="32"/>
        </w:rPr>
        <w:t>，当事人</w:t>
      </w:r>
      <w:r w:rsidRPr="00A343D3">
        <w:rPr>
          <w:rFonts w:eastAsia="仿宋_GB2312" w:cs="仿宋_GB2312" w:hint="eastAsia"/>
          <w:bCs/>
          <w:sz w:val="32"/>
          <w:szCs w:val="32"/>
        </w:rPr>
        <w:t>天津市滨海新区顺德发金属材料销售有限公司</w:t>
      </w:r>
      <w:r w:rsidRPr="008D78C3">
        <w:rPr>
          <w:rFonts w:eastAsia="仿宋_GB2312" w:cs="仿宋_GB2312" w:hint="eastAsia"/>
          <w:bCs/>
          <w:sz w:val="32"/>
          <w:szCs w:val="32"/>
        </w:rPr>
        <w:t>在规定期限内未办理法定代表人变更登记</w:t>
      </w:r>
      <w:r>
        <w:rPr>
          <w:rFonts w:eastAsia="仿宋_GB2312" w:cs="仿宋_GB2312" w:hint="eastAsia"/>
          <w:bCs/>
          <w:sz w:val="32"/>
          <w:szCs w:val="32"/>
        </w:rPr>
        <w:t>。</w:t>
      </w:r>
    </w:p>
    <w:p w:rsidR="0084244B" w:rsidRPr="007F5855" w:rsidRDefault="0084244B" w:rsidP="0084244B">
      <w:pPr>
        <w:snapToGrid w:val="0"/>
        <w:spacing w:line="520" w:lineRule="exact"/>
        <w:ind w:firstLineChars="200" w:firstLine="640"/>
        <w:jc w:val="left"/>
        <w:rPr>
          <w:rFonts w:ascii="仿宋_GB2312" w:eastAsia="仿宋_GB2312"/>
          <w:sz w:val="32"/>
          <w:szCs w:val="32"/>
        </w:rPr>
      </w:pPr>
      <w:r w:rsidRPr="007F5855">
        <w:rPr>
          <w:rFonts w:ascii="仿宋_GB2312" w:eastAsia="仿宋_GB2312" w:hint="eastAsia"/>
          <w:sz w:val="32"/>
          <w:szCs w:val="32"/>
        </w:rPr>
        <w:t xml:space="preserve">上述事实，主要有以下证据证明： </w:t>
      </w:r>
    </w:p>
    <w:p w:rsidR="00980E65" w:rsidRDefault="00980E65" w:rsidP="00980E65">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Pr="00774228">
        <w:rPr>
          <w:rFonts w:ascii="仿宋_GB2312" w:eastAsia="仿宋_GB2312" w:hint="eastAsia"/>
          <w:bCs/>
          <w:sz w:val="32"/>
          <w:szCs w:val="32"/>
        </w:rPr>
        <w:t>应责令变更法定代表人的企业名单</w:t>
      </w:r>
      <w:r>
        <w:rPr>
          <w:rFonts w:ascii="仿宋_GB2312" w:eastAsia="仿宋_GB2312" w:hint="eastAsia"/>
          <w:bCs/>
          <w:sz w:val="32"/>
          <w:szCs w:val="32"/>
        </w:rPr>
        <w:t>》一份，证明当事人的法定代表人担任了严重失信企业的法定代表人；</w:t>
      </w:r>
    </w:p>
    <w:p w:rsidR="00980E65" w:rsidRDefault="00980E65" w:rsidP="00980E65">
      <w:pPr>
        <w:snapToGrid w:val="0"/>
        <w:spacing w:line="560" w:lineRule="exact"/>
        <w:ind w:firstLineChars="200" w:firstLine="640"/>
        <w:jc w:val="left"/>
        <w:rPr>
          <w:rFonts w:eastAsia="仿宋_GB2312" w:cs="仿宋_GB2312"/>
          <w:sz w:val="32"/>
          <w:szCs w:val="32"/>
        </w:rPr>
      </w:pPr>
      <w:r>
        <w:rPr>
          <w:rFonts w:ascii="仿宋_GB2312" w:eastAsia="仿宋_GB2312" w:hint="eastAsia"/>
          <w:bCs/>
          <w:sz w:val="32"/>
          <w:szCs w:val="32"/>
        </w:rPr>
        <w:lastRenderedPageBreak/>
        <w:t>2.现场检查笔录一份，证明我局执法人员到当事人注册地进行现场检查，但注册地</w:t>
      </w:r>
      <w:r w:rsidRPr="00F41E14">
        <w:rPr>
          <w:rFonts w:ascii="仿宋_GB2312" w:eastAsia="仿宋_GB2312" w:hint="eastAsia"/>
          <w:bCs/>
          <w:sz w:val="32"/>
          <w:szCs w:val="32"/>
        </w:rPr>
        <w:t>无该公司</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eastAsia="仿宋_GB2312" w:cs="仿宋_GB2312"/>
          <w:sz w:val="32"/>
          <w:szCs w:val="32"/>
        </w:rPr>
      </w:pPr>
      <w:r>
        <w:rPr>
          <w:rFonts w:ascii="仿宋_GB2312" w:eastAsia="仿宋_GB2312" w:hint="eastAsia"/>
          <w:bCs/>
          <w:sz w:val="32"/>
          <w:szCs w:val="32"/>
        </w:rPr>
        <w:t>3.邮政快递单复印件一份，证明已邮寄送达</w:t>
      </w:r>
      <w:r w:rsidRPr="0063386E">
        <w:rPr>
          <w:rFonts w:ascii="仿宋_GB2312" w:eastAsia="仿宋_GB2312" w:hint="eastAsia"/>
          <w:bCs/>
          <w:sz w:val="32"/>
          <w:szCs w:val="32"/>
        </w:rPr>
        <w:t>《责令办理法定代表人变更登记通知书》</w:t>
      </w:r>
      <w:r>
        <w:rPr>
          <w:rFonts w:ascii="仿宋_GB2312" w:eastAsia="仿宋_GB2312" w:hint="eastAsia"/>
          <w:bCs/>
          <w:sz w:val="32"/>
          <w:szCs w:val="32"/>
        </w:rPr>
        <w:t>，但被退回；</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4.天津市滨海新区市场监督管理局官网公示送达截图一张,证明我局依法公告送达《</w:t>
      </w:r>
      <w:r>
        <w:rPr>
          <w:rFonts w:eastAsia="仿宋_GB2312" w:cs="仿宋_GB2312" w:hint="eastAsia"/>
          <w:bCs/>
          <w:sz w:val="32"/>
          <w:szCs w:val="32"/>
        </w:rPr>
        <w:t>责令办理法定代表人变更登记通知书》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5.天津市滨海新区市场监督管理局官网公示送达截图一张,证明我局依法公告送达《</w:t>
      </w:r>
      <w:r>
        <w:rPr>
          <w:rFonts w:eastAsia="仿宋_GB2312" w:cs="仿宋_GB2312" w:hint="eastAsia"/>
          <w:bCs/>
          <w:sz w:val="32"/>
          <w:szCs w:val="32"/>
        </w:rPr>
        <w:t>询问通知书》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6.提取自BS系统的当事人主体信息一份，证明当事人主体情况和</w:t>
      </w:r>
      <w:r w:rsidRPr="008D78C3">
        <w:rPr>
          <w:rFonts w:eastAsia="仿宋_GB2312" w:cs="仿宋_GB2312" w:hint="eastAsia"/>
          <w:bCs/>
          <w:sz w:val="32"/>
          <w:szCs w:val="32"/>
        </w:rPr>
        <w:t>当事人在规定期限内未办理法定代表人变更登记</w:t>
      </w:r>
      <w:r>
        <w:rPr>
          <w:rFonts w:ascii="仿宋_GB2312" w:eastAsia="仿宋_GB2312" w:hint="eastAsia"/>
          <w:bCs/>
          <w:sz w:val="32"/>
          <w:szCs w:val="32"/>
        </w:rPr>
        <w:t>。</w:t>
      </w:r>
    </w:p>
    <w:p w:rsidR="0084244B" w:rsidRPr="007F5855" w:rsidRDefault="0084244B" w:rsidP="00391911">
      <w:pPr>
        <w:snapToGrid w:val="0"/>
        <w:spacing w:line="560" w:lineRule="exact"/>
        <w:ind w:firstLineChars="200" w:firstLine="640"/>
        <w:jc w:val="left"/>
        <w:rPr>
          <w:rFonts w:eastAsia="仿宋_GB2312" w:cs="仿宋_GB2312"/>
          <w:color w:val="000000"/>
          <w:sz w:val="32"/>
          <w:szCs w:val="32"/>
        </w:rPr>
      </w:pPr>
      <w:r w:rsidRPr="007F5855">
        <w:rPr>
          <w:rFonts w:ascii="仿宋_GB2312" w:eastAsia="仿宋_GB2312" w:cs="仿宋_GB2312"/>
          <w:color w:val="000000"/>
          <w:sz w:val="32"/>
          <w:szCs w:val="32"/>
        </w:rPr>
        <w:t>2019</w:t>
      </w:r>
      <w:r w:rsidRPr="007F585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10</w:t>
      </w:r>
      <w:r w:rsidRPr="007F5855">
        <w:rPr>
          <w:rFonts w:ascii="仿宋_GB2312" w:eastAsia="仿宋_GB2312" w:cs="仿宋_GB2312" w:hint="eastAsia"/>
          <w:color w:val="000000"/>
          <w:sz w:val="32"/>
          <w:szCs w:val="32"/>
        </w:rPr>
        <w:t>月</w:t>
      </w:r>
      <w:r w:rsidR="00391911">
        <w:rPr>
          <w:rFonts w:ascii="仿宋_GB2312" w:eastAsia="仿宋_GB2312" w:cs="仿宋_GB2312" w:hint="eastAsia"/>
          <w:color w:val="000000"/>
          <w:sz w:val="32"/>
          <w:szCs w:val="32"/>
        </w:rPr>
        <w:t>12</w:t>
      </w:r>
      <w:r w:rsidRPr="007F5855">
        <w:rPr>
          <w:rFonts w:ascii="仿宋_GB2312" w:eastAsia="仿宋_GB2312" w:cs="仿宋_GB2312" w:hint="eastAsia"/>
          <w:color w:val="000000"/>
          <w:sz w:val="32"/>
          <w:szCs w:val="32"/>
        </w:rPr>
        <w:t>日</w:t>
      </w:r>
      <w:r w:rsidRPr="007F5855">
        <w:rPr>
          <w:rFonts w:eastAsia="仿宋_GB2312" w:cs="仿宋_GB2312" w:hint="eastAsia"/>
          <w:color w:val="000000"/>
          <w:sz w:val="32"/>
          <w:szCs w:val="32"/>
        </w:rPr>
        <w:t>，本局向当事人下达了《行政处罚</w:t>
      </w:r>
      <w:r w:rsidR="00391911">
        <w:rPr>
          <w:rFonts w:eastAsia="仿宋_GB2312" w:cs="仿宋_GB2312" w:hint="eastAsia"/>
          <w:color w:val="000000"/>
          <w:sz w:val="32"/>
          <w:szCs w:val="32"/>
        </w:rPr>
        <w:t>听证</w:t>
      </w:r>
      <w:r w:rsidRPr="007F5855">
        <w:rPr>
          <w:rFonts w:eastAsia="仿宋_GB2312" w:cs="仿宋_GB2312" w:hint="eastAsia"/>
          <w:color w:val="000000"/>
          <w:sz w:val="32"/>
          <w:szCs w:val="32"/>
        </w:rPr>
        <w:t>告知书》（津市监滨汉沽</w:t>
      </w:r>
      <w:r w:rsidR="00391911">
        <w:rPr>
          <w:rFonts w:eastAsia="仿宋_GB2312" w:cs="仿宋_GB2312" w:hint="eastAsia"/>
          <w:color w:val="000000"/>
          <w:sz w:val="32"/>
          <w:szCs w:val="32"/>
        </w:rPr>
        <w:t>听</w:t>
      </w:r>
      <w:r w:rsidRPr="007F5855">
        <w:rPr>
          <w:rFonts w:eastAsia="仿宋_GB2312" w:cs="仿宋_GB2312" w:hint="eastAsia"/>
          <w:color w:val="000000"/>
          <w:sz w:val="32"/>
          <w:szCs w:val="32"/>
        </w:rPr>
        <w:t>告【</w:t>
      </w:r>
      <w:r w:rsidRPr="007F5855">
        <w:rPr>
          <w:rFonts w:eastAsia="仿宋_GB2312" w:cs="仿宋_GB2312" w:hint="eastAsia"/>
          <w:color w:val="000000"/>
          <w:sz w:val="32"/>
          <w:szCs w:val="32"/>
        </w:rPr>
        <w:t>2019</w:t>
      </w:r>
      <w:r w:rsidRPr="007F5855">
        <w:rPr>
          <w:rFonts w:eastAsia="仿宋_GB2312" w:cs="仿宋_GB2312" w:hint="eastAsia"/>
          <w:color w:val="000000"/>
          <w:sz w:val="32"/>
          <w:szCs w:val="32"/>
        </w:rPr>
        <w:t>】</w:t>
      </w:r>
      <w:r w:rsidR="00CB4715">
        <w:rPr>
          <w:rFonts w:eastAsia="仿宋_GB2312" w:cs="仿宋_GB2312" w:hint="eastAsia"/>
          <w:color w:val="000000"/>
          <w:sz w:val="32"/>
          <w:szCs w:val="32"/>
        </w:rPr>
        <w:t>4</w:t>
      </w:r>
      <w:r w:rsidRPr="007F5855">
        <w:rPr>
          <w:rFonts w:eastAsia="仿宋_GB2312" w:cs="仿宋_GB2312" w:hint="eastAsia"/>
          <w:color w:val="000000"/>
          <w:sz w:val="32"/>
          <w:szCs w:val="32"/>
        </w:rPr>
        <w:t>号），当事人未提出陈述、申辩意见</w:t>
      </w:r>
      <w:r w:rsidR="00391911">
        <w:rPr>
          <w:rFonts w:eastAsia="仿宋_GB2312" w:cs="仿宋_GB2312" w:hint="eastAsia"/>
          <w:color w:val="000000"/>
          <w:sz w:val="32"/>
          <w:szCs w:val="32"/>
        </w:rPr>
        <w:t>，也未要求举行听证</w:t>
      </w:r>
      <w:r w:rsidRPr="007F5855">
        <w:rPr>
          <w:rFonts w:eastAsia="仿宋_GB2312" w:cs="仿宋_GB2312" w:hint="eastAsia"/>
          <w:color w:val="000000"/>
          <w:sz w:val="32"/>
          <w:szCs w:val="32"/>
        </w:rPr>
        <w:t>。</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eastAsia="仿宋_GB2312"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w:t>
      </w:r>
      <w:r>
        <w:rPr>
          <w:rFonts w:ascii="仿宋_GB2312" w:eastAsia="仿宋_GB2312" w:hAnsi="仿宋_GB2312" w:cs="仿宋_GB2312" w:hint="eastAsia"/>
          <w:sz w:val="32"/>
        </w:rPr>
        <w:lastRenderedPageBreak/>
        <w:t>之一的，该企业法人应当申请办理法定代表人变更登记”</w:t>
      </w:r>
      <w:r w:rsidRPr="00651E95">
        <w:rPr>
          <w:rFonts w:ascii="仿宋_GB2312" w:eastAsia="仿宋_GB2312" w:hAnsi="仿宋_GB2312" w:cs="仿宋_GB2312" w:hint="eastAsia"/>
          <w:bCs/>
          <w:sz w:val="32"/>
          <w:szCs w:val="32"/>
        </w:rPr>
        <w:t>的规</w:t>
      </w:r>
      <w:r>
        <w:rPr>
          <w:rFonts w:ascii="仿宋_GB2312" w:eastAsia="仿宋_GB2312" w:hAnsi="仿宋_GB2312" w:cs="仿宋_GB2312" w:hint="eastAsia"/>
          <w:sz w:val="32"/>
        </w:rPr>
        <w:t>定。因</w:t>
      </w:r>
      <w:r w:rsidRPr="00CF3AF2">
        <w:rPr>
          <w:rFonts w:ascii="仿宋_GB2312" w:eastAsia="仿宋_GB2312" w:hAnsi="仿宋_GB2312" w:cs="仿宋_GB2312" w:hint="eastAsia"/>
          <w:sz w:val="32"/>
        </w:rPr>
        <w:t>通过当事人登记的住所和登记档案中留存的联系电话均无法取得联系，故认定当事人的违法行为情节严重</w:t>
      </w:r>
      <w:r>
        <w:rPr>
          <w:rFonts w:ascii="仿宋_GB2312" w:eastAsia="仿宋_GB2312" w:hAnsi="仿宋_GB2312" w:cs="仿宋_GB2312" w:hint="eastAsia"/>
          <w:sz w:val="32"/>
        </w:rPr>
        <w:t>。</w:t>
      </w:r>
    </w:p>
    <w:p w:rsidR="00391911" w:rsidRDefault="00391911" w:rsidP="00391911">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吊销当事人营业执照。</w:t>
      </w:r>
    </w:p>
    <w:p w:rsidR="0084244B" w:rsidRDefault="0084244B" w:rsidP="0084244B">
      <w:pPr>
        <w:spacing w:line="52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84244B" w:rsidRDefault="0084244B" w:rsidP="0084244B">
      <w:pPr>
        <w:spacing w:line="520" w:lineRule="exact"/>
        <w:ind w:firstLine="601"/>
        <w:rPr>
          <w:rFonts w:eastAsia="仿宋_GB2312"/>
          <w:color w:val="000000"/>
          <w:sz w:val="32"/>
          <w:szCs w:val="32"/>
        </w:rPr>
      </w:pPr>
    </w:p>
    <w:p w:rsidR="0049267F" w:rsidRDefault="0049267F" w:rsidP="0084244B">
      <w:pPr>
        <w:spacing w:line="520" w:lineRule="exact"/>
        <w:ind w:firstLine="601"/>
        <w:rPr>
          <w:rFonts w:eastAsia="仿宋_GB2312"/>
          <w:color w:val="000000"/>
          <w:sz w:val="32"/>
          <w:szCs w:val="32"/>
        </w:rPr>
      </w:pPr>
    </w:p>
    <w:p w:rsidR="0049267F" w:rsidRPr="0049267F" w:rsidRDefault="0049267F" w:rsidP="0084244B">
      <w:pPr>
        <w:spacing w:line="520" w:lineRule="exact"/>
        <w:ind w:firstLine="601"/>
        <w:rPr>
          <w:rFonts w:eastAsia="仿宋_GB2312"/>
          <w:color w:val="000000"/>
          <w:sz w:val="32"/>
          <w:szCs w:val="32"/>
        </w:rPr>
      </w:pPr>
    </w:p>
    <w:p w:rsidR="0084244B" w:rsidRDefault="00391911" w:rsidP="0084244B">
      <w:pPr>
        <w:spacing w:line="52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84244B">
        <w:rPr>
          <w:rFonts w:eastAsia="仿宋_GB2312" w:cs="仿宋_GB2312" w:hint="eastAsia"/>
          <w:color w:val="000000"/>
          <w:sz w:val="32"/>
          <w:szCs w:val="32"/>
        </w:rPr>
        <w:t>天津市滨海新区市场监督管理局</w:t>
      </w:r>
    </w:p>
    <w:p w:rsidR="0084244B" w:rsidRDefault="0084244B" w:rsidP="0084244B">
      <w:pPr>
        <w:spacing w:line="52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391911">
        <w:rPr>
          <w:rFonts w:ascii="仿宋_GB2312" w:eastAsia="仿宋_GB2312" w:cs="仿宋_GB2312" w:hint="eastAsia"/>
          <w:color w:val="000000"/>
          <w:sz w:val="32"/>
          <w:szCs w:val="32"/>
        </w:rPr>
        <w:t xml:space="preserve">                         2020</w:t>
      </w:r>
      <w:r>
        <w:rPr>
          <w:rFonts w:ascii="仿宋_GB2312" w:eastAsia="仿宋_GB2312" w:cs="仿宋_GB2312" w:hint="eastAsia"/>
          <w:color w:val="000000"/>
          <w:sz w:val="32"/>
          <w:szCs w:val="32"/>
        </w:rPr>
        <w:t xml:space="preserve"> 年</w:t>
      </w:r>
      <w:r w:rsidR="00391911">
        <w:rPr>
          <w:rFonts w:ascii="仿宋_GB2312" w:eastAsia="仿宋_GB2312" w:cs="仿宋_GB2312" w:hint="eastAsia"/>
          <w:color w:val="000000"/>
          <w:sz w:val="32"/>
          <w:szCs w:val="32"/>
        </w:rPr>
        <w:t xml:space="preserve"> 1</w:t>
      </w:r>
      <w:r>
        <w:rPr>
          <w:rFonts w:ascii="仿宋_GB2312" w:eastAsia="仿宋_GB2312" w:cs="仿宋_GB2312" w:hint="eastAsia"/>
          <w:color w:val="000000"/>
          <w:sz w:val="32"/>
          <w:szCs w:val="32"/>
        </w:rPr>
        <w:t xml:space="preserve">月 </w:t>
      </w:r>
      <w:r w:rsidR="00DC455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 xml:space="preserve"> 日</w:t>
      </w:r>
    </w:p>
    <w:p w:rsidR="0084244B" w:rsidRDefault="0084244B"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84244B" w:rsidRDefault="0084244B" w:rsidP="0084244B">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84244B" w:rsidRDefault="00653384" w:rsidP="0084244B">
      <w:pPr>
        <w:wordWrap w:val="0"/>
        <w:spacing w:line="520" w:lineRule="exact"/>
        <w:rPr>
          <w:rFonts w:eastAsia="仿宋_GB2312"/>
          <w:color w:val="000000"/>
          <w:sz w:val="32"/>
          <w:szCs w:val="32"/>
        </w:rPr>
      </w:pPr>
      <w:r>
        <w:rPr>
          <w:noProof/>
        </w:rPr>
        <w:pict>
          <v:line id="直接连接符 2" o:spid="_x0000_s1028" style="position:absolute;left:0;text-align:left;z-index:251661312;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84244B" w:rsidRDefault="00653384" w:rsidP="0084244B">
      <w:pPr>
        <w:wordWrap w:val="0"/>
        <w:spacing w:line="520" w:lineRule="exact"/>
        <w:rPr>
          <w:rFonts w:eastAsia="仿宋_GB2312"/>
          <w:color w:val="000000"/>
          <w:sz w:val="32"/>
          <w:szCs w:val="32"/>
        </w:rPr>
      </w:pPr>
      <w:r>
        <w:rPr>
          <w:noProof/>
        </w:rPr>
        <w:pict>
          <v:line id="直接连接符 1" o:spid="_x0000_s1027" style="position:absolute;left:0;text-align:left;z-index:251660288;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84244B">
        <w:rPr>
          <w:rFonts w:eastAsia="仿宋_GB2312" w:cs="仿宋_GB2312" w:hint="eastAsia"/>
          <w:color w:val="000000"/>
          <w:sz w:val="32"/>
          <w:szCs w:val="32"/>
        </w:rPr>
        <w:t>本文书一式</w:t>
      </w:r>
      <w:r w:rsidR="0084244B">
        <w:rPr>
          <w:rFonts w:eastAsia="仿宋_GB2312" w:cs="仿宋_GB2312" w:hint="eastAsia"/>
          <w:color w:val="000000"/>
          <w:sz w:val="32"/>
          <w:szCs w:val="32"/>
          <w:u w:val="single"/>
        </w:rPr>
        <w:t>两</w:t>
      </w:r>
      <w:r w:rsidR="0084244B">
        <w:rPr>
          <w:rFonts w:eastAsia="仿宋_GB2312" w:cs="仿宋_GB2312" w:hint="eastAsia"/>
          <w:color w:val="000000"/>
          <w:sz w:val="32"/>
          <w:szCs w:val="32"/>
        </w:rPr>
        <w:t>份，</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份送达，</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份市场监督管理部门留存。</w:t>
      </w:r>
    </w:p>
    <w:p w:rsidR="00B24CB6" w:rsidRPr="0084244B" w:rsidRDefault="00B24CB6"/>
    <w:sectPr w:rsidR="00B24CB6" w:rsidRPr="0084244B" w:rsidSect="000542F8">
      <w:headerReference w:type="default" r:id="rId8"/>
      <w:footerReference w:type="even" r:id="rId9"/>
      <w:footerReference w:type="default" r:id="rId10"/>
      <w:pgSz w:w="11906" w:h="16838"/>
      <w:pgMar w:top="1400" w:right="1531" w:bottom="113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384" w:rsidRDefault="00653384" w:rsidP="0084244B">
      <w:r>
        <w:separator/>
      </w:r>
    </w:p>
  </w:endnote>
  <w:endnote w:type="continuationSeparator" w:id="0">
    <w:p w:rsidR="00653384" w:rsidRDefault="00653384" w:rsidP="008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91100">
    <w:pPr>
      <w:pStyle w:val="a4"/>
      <w:framePr w:wrap="around" w:vAnchor="text" w:hAnchor="margin" w:xAlign="outside" w:y="1"/>
      <w:rPr>
        <w:rStyle w:val="a5"/>
      </w:rPr>
    </w:pPr>
    <w:r>
      <w:fldChar w:fldCharType="begin"/>
    </w:r>
    <w:r w:rsidR="00511102">
      <w:rPr>
        <w:rStyle w:val="a5"/>
      </w:rPr>
      <w:instrText xml:space="preserve">PAGE  </w:instrText>
    </w:r>
    <w:r>
      <w:fldChar w:fldCharType="end"/>
    </w:r>
  </w:p>
  <w:p w:rsidR="004473B0" w:rsidRDefault="0065338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511102">
    <w:pPr>
      <w:pStyle w:val="a4"/>
      <w:jc w:val="center"/>
      <w:rPr>
        <w:sz w:val="28"/>
        <w:szCs w:val="28"/>
      </w:rPr>
    </w:pPr>
    <w:r>
      <w:rPr>
        <w:rFonts w:ascii="仿宋_GB2312" w:eastAsia="仿宋_GB2312" w:hint="eastAsia"/>
        <w:sz w:val="28"/>
        <w:szCs w:val="28"/>
      </w:rPr>
      <w:t>第</w:t>
    </w:r>
    <w:r w:rsidR="00791100">
      <w:rPr>
        <w:rFonts w:ascii="仿宋_GB2312" w:eastAsia="仿宋_GB2312" w:hint="eastAsia"/>
        <w:sz w:val="28"/>
        <w:szCs w:val="28"/>
      </w:rPr>
      <w:fldChar w:fldCharType="begin"/>
    </w:r>
    <w:r>
      <w:rPr>
        <w:rFonts w:ascii="仿宋_GB2312" w:eastAsia="仿宋_GB2312" w:hint="eastAsia"/>
        <w:sz w:val="28"/>
        <w:szCs w:val="28"/>
      </w:rPr>
      <w:instrText>PAGE</w:instrText>
    </w:r>
    <w:r w:rsidR="00791100">
      <w:rPr>
        <w:rFonts w:ascii="仿宋_GB2312" w:eastAsia="仿宋_GB2312" w:hint="eastAsia"/>
        <w:sz w:val="28"/>
        <w:szCs w:val="28"/>
      </w:rPr>
      <w:fldChar w:fldCharType="separate"/>
    </w:r>
    <w:r w:rsidR="005B6F71">
      <w:rPr>
        <w:rFonts w:ascii="仿宋_GB2312" w:eastAsia="仿宋_GB2312"/>
        <w:noProof/>
        <w:sz w:val="28"/>
        <w:szCs w:val="28"/>
      </w:rPr>
      <w:t>1</w:t>
    </w:r>
    <w:r w:rsidR="00791100">
      <w:rPr>
        <w:rFonts w:ascii="仿宋_GB2312" w:eastAsia="仿宋_GB2312" w:hint="eastAsia"/>
        <w:sz w:val="28"/>
        <w:szCs w:val="28"/>
      </w:rPr>
      <w:fldChar w:fldCharType="end"/>
    </w:r>
    <w:r>
      <w:rPr>
        <w:rFonts w:ascii="仿宋_GB2312" w:eastAsia="仿宋_GB2312" w:hint="eastAsia"/>
        <w:sz w:val="28"/>
        <w:szCs w:val="28"/>
      </w:rPr>
      <w:t>页共</w:t>
    </w:r>
    <w:r w:rsidR="00791100">
      <w:rPr>
        <w:rFonts w:ascii="仿宋_GB2312" w:eastAsia="仿宋_GB2312" w:hint="eastAsia"/>
        <w:sz w:val="28"/>
        <w:szCs w:val="28"/>
      </w:rPr>
      <w:fldChar w:fldCharType="begin"/>
    </w:r>
    <w:r>
      <w:rPr>
        <w:rFonts w:ascii="仿宋_GB2312" w:eastAsia="仿宋_GB2312" w:hint="eastAsia"/>
        <w:sz w:val="28"/>
        <w:szCs w:val="28"/>
      </w:rPr>
      <w:instrText>NUMPAGES</w:instrText>
    </w:r>
    <w:r w:rsidR="00791100">
      <w:rPr>
        <w:rFonts w:ascii="仿宋_GB2312" w:eastAsia="仿宋_GB2312" w:hint="eastAsia"/>
        <w:sz w:val="28"/>
        <w:szCs w:val="28"/>
      </w:rPr>
      <w:fldChar w:fldCharType="separate"/>
    </w:r>
    <w:r w:rsidR="005B6F71">
      <w:rPr>
        <w:rFonts w:ascii="仿宋_GB2312" w:eastAsia="仿宋_GB2312"/>
        <w:noProof/>
        <w:sz w:val="28"/>
        <w:szCs w:val="28"/>
      </w:rPr>
      <w:t>3</w:t>
    </w:r>
    <w:r w:rsidR="00791100">
      <w:rPr>
        <w:rFonts w:ascii="仿宋_GB2312" w:eastAsia="仿宋_GB2312" w:hint="eastAsia"/>
        <w:sz w:val="28"/>
        <w:szCs w:val="28"/>
      </w:rPr>
      <w:fldChar w:fldCharType="end"/>
    </w:r>
    <w:r>
      <w:rPr>
        <w:rFonts w:ascii="仿宋_GB2312" w:eastAsia="仿宋_GB2312" w:hint="eastAsia"/>
        <w:sz w:val="28"/>
        <w:szCs w:val="28"/>
      </w:rPr>
      <w:t>页</w:t>
    </w:r>
  </w:p>
  <w:p w:rsidR="004473B0" w:rsidRDefault="0065338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384" w:rsidRDefault="00653384" w:rsidP="0084244B">
      <w:r>
        <w:separator/>
      </w:r>
    </w:p>
  </w:footnote>
  <w:footnote w:type="continuationSeparator" w:id="0">
    <w:p w:rsidR="00653384" w:rsidRDefault="00653384" w:rsidP="0084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65338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651"/>
    <w:rsid w:val="000136B9"/>
    <w:rsid w:val="000542F8"/>
    <w:rsid w:val="00076651"/>
    <w:rsid w:val="000F2460"/>
    <w:rsid w:val="00130DD7"/>
    <w:rsid w:val="00145828"/>
    <w:rsid w:val="00175133"/>
    <w:rsid w:val="00186151"/>
    <w:rsid w:val="0027039D"/>
    <w:rsid w:val="002F19DE"/>
    <w:rsid w:val="0030319A"/>
    <w:rsid w:val="00391911"/>
    <w:rsid w:val="00395360"/>
    <w:rsid w:val="00397409"/>
    <w:rsid w:val="0044133F"/>
    <w:rsid w:val="0049267F"/>
    <w:rsid w:val="004E2515"/>
    <w:rsid w:val="00511102"/>
    <w:rsid w:val="00535F2D"/>
    <w:rsid w:val="00554104"/>
    <w:rsid w:val="00563E8E"/>
    <w:rsid w:val="00590C8E"/>
    <w:rsid w:val="005B6F71"/>
    <w:rsid w:val="005C31F3"/>
    <w:rsid w:val="005D1FEC"/>
    <w:rsid w:val="00653384"/>
    <w:rsid w:val="00676187"/>
    <w:rsid w:val="007652E5"/>
    <w:rsid w:val="0076594C"/>
    <w:rsid w:val="00791100"/>
    <w:rsid w:val="0084244B"/>
    <w:rsid w:val="0088313B"/>
    <w:rsid w:val="008926AC"/>
    <w:rsid w:val="008F5D85"/>
    <w:rsid w:val="00925D6D"/>
    <w:rsid w:val="00980E65"/>
    <w:rsid w:val="0098651F"/>
    <w:rsid w:val="009D4940"/>
    <w:rsid w:val="009F270D"/>
    <w:rsid w:val="00A40FD3"/>
    <w:rsid w:val="00AB0D89"/>
    <w:rsid w:val="00AC32CE"/>
    <w:rsid w:val="00B21B50"/>
    <w:rsid w:val="00B24CB6"/>
    <w:rsid w:val="00BD5788"/>
    <w:rsid w:val="00CB4715"/>
    <w:rsid w:val="00CB63D2"/>
    <w:rsid w:val="00CE0659"/>
    <w:rsid w:val="00CE3C12"/>
    <w:rsid w:val="00D600DC"/>
    <w:rsid w:val="00D7003C"/>
    <w:rsid w:val="00DC4550"/>
    <w:rsid w:val="00DF4D02"/>
    <w:rsid w:val="00F07F03"/>
    <w:rsid w:val="00F52B76"/>
    <w:rsid w:val="00F86DC5"/>
    <w:rsid w:val="00F95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ECB6-0D58-4EFF-B3B3-36E96D06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王伟</cp:lastModifiedBy>
  <cp:revision>3</cp:revision>
  <cp:lastPrinted>2019-11-07T10:15:00Z</cp:lastPrinted>
  <dcterms:created xsi:type="dcterms:W3CDTF">2020-01-06T06:02:00Z</dcterms:created>
  <dcterms:modified xsi:type="dcterms:W3CDTF">2020-01-06T05:24:00Z</dcterms:modified>
</cp:coreProperties>
</file>