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48" w:rsidRPr="00257E8C" w:rsidRDefault="000E6148" w:rsidP="00AB755D">
      <w:pPr>
        <w:spacing w:line="600" w:lineRule="exact"/>
        <w:jc w:val="center"/>
        <w:rPr>
          <w:rFonts w:ascii="黑体" w:eastAsia="黑体"/>
          <w:w w:val="95"/>
          <w:sz w:val="44"/>
          <w:szCs w:val="44"/>
        </w:rPr>
      </w:pPr>
    </w:p>
    <w:p w:rsidR="000E6148" w:rsidRDefault="000E6148" w:rsidP="002A5B41">
      <w:pPr>
        <w:spacing w:line="600" w:lineRule="exact"/>
        <w:ind w:leftChars="87" w:left="31680" w:hangingChars="250" w:firstLine="31680"/>
        <w:rPr>
          <w:rFonts w:eastAsia="黑体"/>
          <w:w w:val="95"/>
          <w:sz w:val="44"/>
          <w:szCs w:val="44"/>
        </w:rPr>
      </w:pPr>
      <w:r w:rsidRPr="00687EEB">
        <w:rPr>
          <w:rFonts w:eastAsia="黑体" w:cs="黑体" w:hint="eastAsia"/>
          <w:w w:val="95"/>
          <w:sz w:val="44"/>
          <w:szCs w:val="44"/>
        </w:rPr>
        <w:t>天津市滨海新区市场监督管理局</w:t>
      </w:r>
      <w:r w:rsidRPr="00E37F65">
        <w:rPr>
          <w:rFonts w:eastAsia="黑体"/>
          <w:w w:val="95"/>
          <w:sz w:val="44"/>
          <w:szCs w:val="44"/>
        </w:rPr>
        <w:t>20</w:t>
      </w:r>
      <w:r>
        <w:rPr>
          <w:rFonts w:eastAsia="黑体"/>
          <w:w w:val="95"/>
          <w:sz w:val="44"/>
          <w:szCs w:val="44"/>
        </w:rPr>
        <w:t>20</w:t>
      </w:r>
      <w:r w:rsidRPr="00E37F65">
        <w:rPr>
          <w:rFonts w:eastAsia="黑体" w:cs="黑体" w:hint="eastAsia"/>
          <w:w w:val="95"/>
          <w:sz w:val="44"/>
          <w:szCs w:val="44"/>
        </w:rPr>
        <w:t>年一般</w:t>
      </w:r>
    </w:p>
    <w:p w:rsidR="000E6148" w:rsidRPr="001569BB" w:rsidRDefault="000E6148" w:rsidP="002A5B41">
      <w:pPr>
        <w:spacing w:line="600" w:lineRule="exact"/>
        <w:ind w:leftChars="347" w:left="31680" w:hangingChars="100" w:firstLine="31680"/>
        <w:rPr>
          <w:rFonts w:eastAsia="黑体"/>
          <w:w w:val="95"/>
          <w:sz w:val="44"/>
          <w:szCs w:val="44"/>
        </w:rPr>
      </w:pPr>
      <w:r w:rsidRPr="00E37F65">
        <w:rPr>
          <w:rFonts w:eastAsia="黑体" w:cs="黑体" w:hint="eastAsia"/>
          <w:w w:val="95"/>
          <w:sz w:val="44"/>
          <w:szCs w:val="44"/>
        </w:rPr>
        <w:t>公共预算</w:t>
      </w:r>
      <w:r w:rsidRPr="00E37F65">
        <w:rPr>
          <w:rFonts w:eastAsia="黑体"/>
          <w:w w:val="95"/>
          <w:sz w:val="44"/>
          <w:szCs w:val="44"/>
        </w:rPr>
        <w:t>“</w:t>
      </w:r>
      <w:r w:rsidRPr="00E37F65">
        <w:rPr>
          <w:rFonts w:eastAsia="黑体" w:cs="黑体" w:hint="eastAsia"/>
          <w:w w:val="95"/>
          <w:sz w:val="44"/>
          <w:szCs w:val="44"/>
        </w:rPr>
        <w:t>三公</w:t>
      </w:r>
      <w:r w:rsidRPr="00E37F65">
        <w:rPr>
          <w:rFonts w:eastAsia="黑体"/>
          <w:w w:val="95"/>
          <w:sz w:val="44"/>
          <w:szCs w:val="44"/>
        </w:rPr>
        <w:t>”</w:t>
      </w:r>
      <w:r w:rsidRPr="00E37F65">
        <w:rPr>
          <w:rFonts w:eastAsia="黑体" w:cs="黑体" w:hint="eastAsia"/>
          <w:w w:val="95"/>
          <w:sz w:val="44"/>
          <w:szCs w:val="44"/>
        </w:rPr>
        <w:t>经费</w:t>
      </w:r>
      <w:r>
        <w:rPr>
          <w:rFonts w:eastAsia="黑体" w:cs="黑体" w:hint="eastAsia"/>
          <w:w w:val="95"/>
          <w:sz w:val="44"/>
          <w:szCs w:val="44"/>
        </w:rPr>
        <w:t>支出预算</w:t>
      </w:r>
      <w:r w:rsidRPr="00E37F65">
        <w:rPr>
          <w:rFonts w:eastAsia="黑体" w:cs="黑体" w:hint="eastAsia"/>
          <w:w w:val="95"/>
          <w:sz w:val="44"/>
          <w:szCs w:val="44"/>
        </w:rPr>
        <w:t>情况说明</w:t>
      </w:r>
    </w:p>
    <w:p w:rsidR="000E6148" w:rsidRPr="001569BB" w:rsidRDefault="000E6148" w:rsidP="00754461">
      <w:pPr>
        <w:spacing w:line="560" w:lineRule="exact"/>
        <w:rPr>
          <w:rFonts w:ascii="黑体" w:eastAsia="黑体"/>
          <w:sz w:val="30"/>
          <w:szCs w:val="30"/>
        </w:rPr>
      </w:pPr>
    </w:p>
    <w:p w:rsidR="000E6148" w:rsidRPr="00E37F65" w:rsidRDefault="000E6148" w:rsidP="002A5B41">
      <w:pPr>
        <w:spacing w:line="560" w:lineRule="exact"/>
        <w:ind w:firstLineChars="200" w:firstLine="31680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20</w:t>
      </w:r>
      <w:r w:rsidRPr="00E37F65">
        <w:rPr>
          <w:rFonts w:eastAsia="仿宋_GB2312" w:cs="仿宋_GB2312" w:hint="eastAsia"/>
          <w:sz w:val="30"/>
          <w:szCs w:val="30"/>
        </w:rPr>
        <w:t>年一般公共预算</w:t>
      </w:r>
      <w:r w:rsidRPr="00E37F65">
        <w:rPr>
          <w:rFonts w:eastAsia="仿宋_GB2312"/>
          <w:sz w:val="30"/>
          <w:szCs w:val="30"/>
        </w:rPr>
        <w:t>“</w:t>
      </w:r>
      <w:r w:rsidRPr="00E37F65">
        <w:rPr>
          <w:rFonts w:eastAsia="仿宋_GB2312" w:cs="仿宋_GB2312" w:hint="eastAsia"/>
          <w:sz w:val="30"/>
          <w:szCs w:val="30"/>
        </w:rPr>
        <w:t>三公</w:t>
      </w:r>
      <w:r w:rsidRPr="00E37F65">
        <w:rPr>
          <w:rFonts w:eastAsia="仿宋_GB2312"/>
          <w:sz w:val="30"/>
          <w:szCs w:val="30"/>
        </w:rPr>
        <w:t>”</w:t>
      </w:r>
      <w:r w:rsidRPr="00E37F65">
        <w:rPr>
          <w:rFonts w:eastAsia="仿宋_GB2312" w:cs="仿宋_GB2312" w:hint="eastAsia"/>
          <w:sz w:val="30"/>
          <w:szCs w:val="30"/>
        </w:rPr>
        <w:t>经费安排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  <w:u w:val="single"/>
        </w:rPr>
        <w:t>116.75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Pr="00E37F65">
        <w:rPr>
          <w:rFonts w:eastAsia="仿宋_GB2312" w:cs="仿宋_GB2312" w:hint="eastAsia"/>
          <w:sz w:val="30"/>
          <w:szCs w:val="30"/>
        </w:rPr>
        <w:t>万元，与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/>
          <w:sz w:val="30"/>
          <w:szCs w:val="30"/>
        </w:rPr>
        <w:t>9</w:t>
      </w:r>
      <w:r w:rsidRPr="00E37F65">
        <w:rPr>
          <w:rFonts w:eastAsia="仿宋_GB2312" w:cs="仿宋_GB2312" w:hint="eastAsia"/>
          <w:sz w:val="30"/>
          <w:szCs w:val="30"/>
        </w:rPr>
        <w:t>年</w:t>
      </w:r>
      <w:r>
        <w:rPr>
          <w:rFonts w:eastAsia="仿宋_GB2312" w:cs="仿宋_GB2312" w:hint="eastAsia"/>
          <w:sz w:val="30"/>
          <w:szCs w:val="30"/>
        </w:rPr>
        <w:t>执行</w:t>
      </w:r>
      <w:r w:rsidRPr="00E37F65">
        <w:rPr>
          <w:rFonts w:eastAsia="仿宋_GB2312" w:cs="仿宋_GB2312" w:hint="eastAsia"/>
          <w:sz w:val="30"/>
          <w:szCs w:val="30"/>
        </w:rPr>
        <w:t>相比减少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  <w:u w:val="single"/>
        </w:rPr>
        <w:t>72.67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 w:rsidRPr="00E37F65">
        <w:rPr>
          <w:rFonts w:eastAsia="仿宋_GB2312" w:cs="仿宋_GB2312" w:hint="eastAsia"/>
          <w:sz w:val="30"/>
          <w:szCs w:val="30"/>
        </w:rPr>
        <w:t>万元，主要原因是</w:t>
      </w:r>
      <w:r w:rsidRPr="00687EEB">
        <w:rPr>
          <w:rFonts w:ascii="仿宋_GB2312" w:eastAsia="仿宋_GB2312" w:cs="仿宋_GB2312" w:hint="eastAsia"/>
          <w:sz w:val="32"/>
          <w:szCs w:val="32"/>
          <w:u w:val="single"/>
        </w:rPr>
        <w:t>发扬勤俭节约、艰苦奋斗精神，</w:t>
      </w:r>
      <w:r w:rsidRPr="0002072E">
        <w:rPr>
          <w:rFonts w:ascii="仿宋_GB2312" w:eastAsia="仿宋_GB2312" w:cs="仿宋_GB2312" w:hint="eastAsia"/>
          <w:sz w:val="32"/>
          <w:szCs w:val="32"/>
          <w:u w:val="single"/>
        </w:rPr>
        <w:t>严控</w:t>
      </w:r>
      <w:r w:rsidRPr="0002072E">
        <w:rPr>
          <w:rFonts w:ascii="仿宋_GB2312" w:eastAsia="仿宋_GB2312" w:cs="仿宋_GB2312"/>
          <w:sz w:val="32"/>
          <w:szCs w:val="32"/>
          <w:u w:val="single"/>
        </w:rPr>
        <w:t xml:space="preserve"> </w:t>
      </w:r>
      <w:r w:rsidRPr="0002072E">
        <w:rPr>
          <w:rFonts w:ascii="仿宋_GB2312" w:eastAsia="仿宋_GB2312" w:cs="仿宋_GB2312" w:hint="eastAsia"/>
          <w:sz w:val="32"/>
          <w:szCs w:val="32"/>
          <w:u w:val="single"/>
        </w:rPr>
        <w:t>“三公”经费支出</w:t>
      </w:r>
      <w:r w:rsidRPr="00E37F65">
        <w:rPr>
          <w:rFonts w:eastAsia="仿宋_GB2312" w:cs="仿宋_GB2312" w:hint="eastAsia"/>
          <w:sz w:val="30"/>
          <w:szCs w:val="30"/>
        </w:rPr>
        <w:t>。具体情况：</w:t>
      </w:r>
    </w:p>
    <w:p w:rsidR="000E6148" w:rsidRPr="00E37F65" w:rsidRDefault="000E6148" w:rsidP="002A5B41">
      <w:pPr>
        <w:spacing w:line="560" w:lineRule="exact"/>
        <w:ind w:firstLineChars="200" w:firstLine="31680"/>
        <w:rPr>
          <w:rFonts w:eastAsia="仿宋_GB2312"/>
          <w:sz w:val="30"/>
          <w:szCs w:val="30"/>
        </w:rPr>
      </w:pPr>
      <w:r w:rsidRPr="00E37F65">
        <w:rPr>
          <w:rFonts w:eastAsia="仿宋_GB2312" w:cs="仿宋_GB2312" w:hint="eastAsia"/>
          <w:sz w:val="30"/>
          <w:szCs w:val="30"/>
        </w:rPr>
        <w:t>一、</w:t>
      </w:r>
      <w:r w:rsidRPr="00E37F65">
        <w:rPr>
          <w:rFonts w:eastAsia="仿宋_GB2312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20</w:t>
      </w:r>
      <w:r w:rsidRPr="00E37F65">
        <w:rPr>
          <w:rFonts w:eastAsia="仿宋_GB2312" w:cs="仿宋_GB2312" w:hint="eastAsia"/>
          <w:sz w:val="30"/>
          <w:szCs w:val="30"/>
        </w:rPr>
        <w:t>年因公出国（境）费预算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  <w:u w:val="single"/>
        </w:rPr>
        <w:t>15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 w:rsidRPr="00E37F65">
        <w:rPr>
          <w:rFonts w:eastAsia="仿宋_GB2312" w:cs="仿宋_GB2312" w:hint="eastAsia"/>
          <w:sz w:val="30"/>
          <w:szCs w:val="30"/>
        </w:rPr>
        <w:t>万元，与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/>
          <w:sz w:val="30"/>
          <w:szCs w:val="30"/>
        </w:rPr>
        <w:t>9</w:t>
      </w:r>
      <w:r w:rsidRPr="00E37F65">
        <w:rPr>
          <w:rFonts w:eastAsia="仿宋_GB2312" w:cs="仿宋_GB2312" w:hint="eastAsia"/>
          <w:sz w:val="30"/>
          <w:szCs w:val="30"/>
        </w:rPr>
        <w:t>年</w:t>
      </w:r>
      <w:r>
        <w:rPr>
          <w:rFonts w:eastAsia="仿宋_GB2312" w:cs="仿宋_GB2312" w:hint="eastAsia"/>
          <w:sz w:val="30"/>
          <w:szCs w:val="30"/>
        </w:rPr>
        <w:t>执行</w:t>
      </w:r>
      <w:r w:rsidRPr="00E37F65">
        <w:rPr>
          <w:rFonts w:eastAsia="仿宋_GB2312" w:cs="仿宋_GB2312" w:hint="eastAsia"/>
          <w:sz w:val="30"/>
          <w:szCs w:val="30"/>
        </w:rPr>
        <w:t>相比增加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  <w:u w:val="single"/>
        </w:rPr>
        <w:t>4.02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Pr="00E37F65">
        <w:rPr>
          <w:rFonts w:eastAsia="仿宋_GB2312" w:cs="仿宋_GB2312" w:hint="eastAsia"/>
          <w:sz w:val="30"/>
          <w:szCs w:val="30"/>
        </w:rPr>
        <w:t>万元，主要原因是</w:t>
      </w:r>
      <w:r w:rsidRPr="0002072E">
        <w:rPr>
          <w:rFonts w:eastAsia="仿宋_GB2312"/>
          <w:sz w:val="30"/>
          <w:szCs w:val="30"/>
          <w:u w:val="single"/>
        </w:rPr>
        <w:t>2020</w:t>
      </w:r>
      <w:r w:rsidRPr="0002072E">
        <w:rPr>
          <w:rFonts w:eastAsia="仿宋_GB2312" w:cs="仿宋_GB2312" w:hint="eastAsia"/>
          <w:sz w:val="30"/>
          <w:szCs w:val="30"/>
          <w:u w:val="single"/>
        </w:rPr>
        <w:t>年因公出国（境）</w:t>
      </w:r>
      <w:r>
        <w:rPr>
          <w:rFonts w:eastAsia="仿宋_GB2312" w:cs="仿宋_GB2312" w:hint="eastAsia"/>
          <w:sz w:val="30"/>
          <w:szCs w:val="30"/>
          <w:u w:val="single"/>
        </w:rPr>
        <w:t>预算人次增加</w:t>
      </w:r>
      <w:r w:rsidRPr="00E37F65">
        <w:rPr>
          <w:rFonts w:eastAsia="仿宋_GB2312" w:cs="仿宋_GB2312" w:hint="eastAsia"/>
          <w:sz w:val="30"/>
          <w:szCs w:val="30"/>
        </w:rPr>
        <w:t>。</w:t>
      </w:r>
    </w:p>
    <w:p w:rsidR="000E6148" w:rsidRPr="00E37F65" w:rsidRDefault="000E6148" w:rsidP="002A5B41">
      <w:pPr>
        <w:spacing w:line="560" w:lineRule="exact"/>
        <w:ind w:firstLineChars="200" w:firstLine="31680"/>
        <w:jc w:val="both"/>
        <w:rPr>
          <w:rFonts w:eastAsia="仿宋_GB2312"/>
          <w:sz w:val="30"/>
          <w:szCs w:val="30"/>
        </w:rPr>
      </w:pPr>
      <w:r w:rsidRPr="00E37F65">
        <w:rPr>
          <w:rFonts w:eastAsia="仿宋_GB2312" w:cs="仿宋_GB2312" w:hint="eastAsia"/>
          <w:sz w:val="30"/>
          <w:szCs w:val="30"/>
        </w:rPr>
        <w:t>二、</w:t>
      </w:r>
      <w:r w:rsidRPr="00E37F65">
        <w:rPr>
          <w:rFonts w:eastAsia="仿宋_GB2312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20</w:t>
      </w:r>
      <w:r w:rsidRPr="00E37F65">
        <w:rPr>
          <w:rFonts w:eastAsia="仿宋_GB2312" w:cs="仿宋_GB2312" w:hint="eastAsia"/>
          <w:sz w:val="30"/>
          <w:szCs w:val="30"/>
        </w:rPr>
        <w:t>年公务用车购置及运行费预算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  <w:u w:val="single"/>
        </w:rPr>
        <w:t>100.69</w:t>
      </w:r>
      <w:r w:rsidRPr="00E37F65">
        <w:rPr>
          <w:rFonts w:eastAsia="仿宋_GB2312"/>
          <w:sz w:val="30"/>
          <w:szCs w:val="30"/>
          <w:u w:val="single"/>
        </w:rPr>
        <w:t xml:space="preserve">   </w:t>
      </w:r>
      <w:r w:rsidRPr="00E37F65">
        <w:rPr>
          <w:rFonts w:eastAsia="仿宋_GB2312" w:cs="仿宋_GB2312" w:hint="eastAsia"/>
          <w:sz w:val="30"/>
          <w:szCs w:val="30"/>
        </w:rPr>
        <w:t>万元，其中公务用车运行费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  <w:u w:val="single"/>
        </w:rPr>
        <w:t>100.69</w:t>
      </w:r>
      <w:r w:rsidRPr="00E37F65">
        <w:rPr>
          <w:rFonts w:eastAsia="仿宋_GB2312"/>
          <w:sz w:val="30"/>
          <w:szCs w:val="30"/>
          <w:u w:val="single"/>
        </w:rPr>
        <w:t xml:space="preserve">   </w:t>
      </w:r>
      <w:r w:rsidRPr="00E37F65">
        <w:rPr>
          <w:rFonts w:eastAsia="仿宋_GB2312" w:cs="仿宋_GB2312" w:hint="eastAsia"/>
          <w:sz w:val="30"/>
          <w:szCs w:val="30"/>
        </w:rPr>
        <w:t>万元，与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/>
          <w:sz w:val="30"/>
          <w:szCs w:val="30"/>
        </w:rPr>
        <w:t>9</w:t>
      </w:r>
      <w:r w:rsidRPr="00E37F65">
        <w:rPr>
          <w:rFonts w:eastAsia="仿宋_GB2312" w:cs="仿宋_GB2312" w:hint="eastAsia"/>
          <w:sz w:val="30"/>
          <w:szCs w:val="30"/>
        </w:rPr>
        <w:t>年</w:t>
      </w:r>
      <w:r>
        <w:rPr>
          <w:rFonts w:eastAsia="仿宋_GB2312" w:cs="仿宋_GB2312" w:hint="eastAsia"/>
          <w:sz w:val="30"/>
          <w:szCs w:val="30"/>
        </w:rPr>
        <w:t>执行</w:t>
      </w:r>
      <w:r w:rsidRPr="00E37F65">
        <w:rPr>
          <w:rFonts w:eastAsia="仿宋_GB2312" w:cs="仿宋_GB2312" w:hint="eastAsia"/>
          <w:sz w:val="30"/>
          <w:szCs w:val="30"/>
        </w:rPr>
        <w:t>相比增加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  <w:u w:val="single"/>
        </w:rPr>
        <w:t>41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Pr="00E37F65">
        <w:rPr>
          <w:rFonts w:eastAsia="仿宋_GB2312" w:cs="仿宋_GB2312" w:hint="eastAsia"/>
          <w:sz w:val="30"/>
          <w:szCs w:val="30"/>
        </w:rPr>
        <w:t>万元，主要原因是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  <w:u w:val="single"/>
        </w:rPr>
        <w:t>2019</w:t>
      </w:r>
      <w:r>
        <w:rPr>
          <w:rFonts w:eastAsia="仿宋_GB2312" w:cs="仿宋_GB2312" w:hint="eastAsia"/>
          <w:sz w:val="30"/>
          <w:szCs w:val="30"/>
          <w:u w:val="single"/>
        </w:rPr>
        <w:t>年发生的部分费用需在</w:t>
      </w:r>
      <w:r>
        <w:rPr>
          <w:rFonts w:eastAsia="仿宋_GB2312"/>
          <w:sz w:val="30"/>
          <w:szCs w:val="30"/>
          <w:u w:val="single"/>
        </w:rPr>
        <w:t>2020</w:t>
      </w:r>
      <w:r>
        <w:rPr>
          <w:rFonts w:eastAsia="仿宋_GB2312" w:cs="仿宋_GB2312" w:hint="eastAsia"/>
          <w:sz w:val="30"/>
          <w:szCs w:val="30"/>
          <w:u w:val="single"/>
        </w:rPr>
        <w:t>年结算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 w:rsidRPr="00E37F65">
        <w:rPr>
          <w:rFonts w:eastAsia="仿宋_GB2312" w:cs="仿宋_GB2312" w:hint="eastAsia"/>
          <w:sz w:val="30"/>
          <w:szCs w:val="30"/>
        </w:rPr>
        <w:t>；公务用车购置费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  <w:u w:val="single"/>
        </w:rPr>
        <w:t>0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Pr="00E37F65">
        <w:rPr>
          <w:rFonts w:eastAsia="仿宋_GB2312" w:cs="仿宋_GB2312" w:hint="eastAsia"/>
          <w:sz w:val="30"/>
          <w:szCs w:val="30"/>
        </w:rPr>
        <w:t>万元，与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/>
          <w:sz w:val="30"/>
          <w:szCs w:val="30"/>
        </w:rPr>
        <w:t>9</w:t>
      </w:r>
      <w:r w:rsidRPr="00E37F65">
        <w:rPr>
          <w:rFonts w:eastAsia="仿宋_GB2312" w:cs="仿宋_GB2312" w:hint="eastAsia"/>
          <w:sz w:val="30"/>
          <w:szCs w:val="30"/>
        </w:rPr>
        <w:t>年</w:t>
      </w:r>
      <w:r>
        <w:rPr>
          <w:rFonts w:eastAsia="仿宋_GB2312" w:cs="仿宋_GB2312" w:hint="eastAsia"/>
          <w:sz w:val="30"/>
          <w:szCs w:val="30"/>
        </w:rPr>
        <w:t>执行</w:t>
      </w:r>
      <w:r w:rsidRPr="00E37F65">
        <w:rPr>
          <w:rFonts w:eastAsia="仿宋_GB2312" w:cs="仿宋_GB2312" w:hint="eastAsia"/>
          <w:sz w:val="30"/>
          <w:szCs w:val="30"/>
        </w:rPr>
        <w:t>相比减少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  <w:u w:val="single"/>
        </w:rPr>
        <w:t>117.36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Pr="00E37F65">
        <w:rPr>
          <w:rFonts w:eastAsia="仿宋_GB2312" w:cs="仿宋_GB2312" w:hint="eastAsia"/>
          <w:sz w:val="30"/>
          <w:szCs w:val="30"/>
        </w:rPr>
        <w:t>万元，主要原因是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  <w:u w:val="single"/>
        </w:rPr>
        <w:t>2020</w:t>
      </w:r>
      <w:r>
        <w:rPr>
          <w:rFonts w:eastAsia="仿宋_GB2312" w:cs="仿宋_GB2312" w:hint="eastAsia"/>
          <w:sz w:val="30"/>
          <w:szCs w:val="30"/>
          <w:u w:val="single"/>
        </w:rPr>
        <w:t>年无公车购置预算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 w:rsidRPr="00E37F65">
        <w:rPr>
          <w:rFonts w:eastAsia="仿宋_GB2312" w:cs="仿宋_GB2312" w:hint="eastAsia"/>
          <w:sz w:val="30"/>
          <w:szCs w:val="30"/>
        </w:rPr>
        <w:t>。</w:t>
      </w:r>
    </w:p>
    <w:p w:rsidR="000E6148" w:rsidRPr="00E37F65" w:rsidRDefault="000E6148" w:rsidP="00596B08">
      <w:pPr>
        <w:spacing w:line="560" w:lineRule="exact"/>
        <w:ind w:firstLine="645"/>
        <w:rPr>
          <w:rFonts w:eastAsia="仿宋_GB2312"/>
          <w:sz w:val="30"/>
          <w:szCs w:val="30"/>
        </w:rPr>
      </w:pPr>
      <w:r w:rsidRPr="00E37F65">
        <w:rPr>
          <w:rFonts w:eastAsia="仿宋_GB2312" w:cs="仿宋_GB2312" w:hint="eastAsia"/>
          <w:sz w:val="30"/>
          <w:szCs w:val="30"/>
        </w:rPr>
        <w:t>三、</w:t>
      </w:r>
      <w:r>
        <w:rPr>
          <w:rFonts w:eastAsia="仿宋_GB2312"/>
          <w:sz w:val="30"/>
          <w:szCs w:val="30"/>
        </w:rPr>
        <w:t>2020</w:t>
      </w:r>
      <w:r w:rsidRPr="00E37F65">
        <w:rPr>
          <w:rFonts w:eastAsia="仿宋_GB2312" w:cs="仿宋_GB2312" w:hint="eastAsia"/>
          <w:sz w:val="30"/>
          <w:szCs w:val="30"/>
        </w:rPr>
        <w:t>年公务接待费预算</w:t>
      </w:r>
      <w:r>
        <w:rPr>
          <w:rFonts w:eastAsia="仿宋_GB2312"/>
          <w:sz w:val="30"/>
          <w:szCs w:val="30"/>
          <w:u w:val="single"/>
        </w:rPr>
        <w:t>1.06</w:t>
      </w:r>
      <w:r w:rsidRPr="00E37F65">
        <w:rPr>
          <w:rFonts w:eastAsia="仿宋_GB2312" w:cs="仿宋_GB2312" w:hint="eastAsia"/>
          <w:sz w:val="30"/>
          <w:szCs w:val="30"/>
        </w:rPr>
        <w:t>万元，与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/>
          <w:sz w:val="30"/>
          <w:szCs w:val="30"/>
        </w:rPr>
        <w:t>9</w:t>
      </w:r>
      <w:r w:rsidRPr="00E37F65">
        <w:rPr>
          <w:rFonts w:eastAsia="仿宋_GB2312" w:cs="仿宋_GB2312" w:hint="eastAsia"/>
          <w:sz w:val="30"/>
          <w:szCs w:val="30"/>
        </w:rPr>
        <w:t>年</w:t>
      </w:r>
      <w:r>
        <w:rPr>
          <w:rFonts w:eastAsia="仿宋_GB2312" w:cs="仿宋_GB2312" w:hint="eastAsia"/>
          <w:sz w:val="30"/>
          <w:szCs w:val="30"/>
        </w:rPr>
        <w:t>执行相比</w:t>
      </w:r>
      <w:r w:rsidRPr="00E37F65">
        <w:rPr>
          <w:rFonts w:eastAsia="仿宋_GB2312" w:cs="仿宋_GB2312" w:hint="eastAsia"/>
          <w:sz w:val="30"/>
          <w:szCs w:val="30"/>
        </w:rPr>
        <w:t>减少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  <w:u w:val="single"/>
        </w:rPr>
        <w:t>0.33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Pr="00E37F65">
        <w:rPr>
          <w:rFonts w:eastAsia="仿宋_GB2312" w:cs="仿宋_GB2312" w:hint="eastAsia"/>
          <w:sz w:val="30"/>
          <w:szCs w:val="30"/>
        </w:rPr>
        <w:t>万元，主要原因是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cs="仿宋_GB2312" w:hint="eastAsia"/>
          <w:sz w:val="30"/>
          <w:szCs w:val="30"/>
          <w:u w:val="single"/>
        </w:rPr>
        <w:t>严格控制公务接待费用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 w:rsidRPr="00E37F65">
        <w:rPr>
          <w:rFonts w:eastAsia="仿宋_GB2312" w:cs="仿宋_GB2312" w:hint="eastAsia"/>
          <w:sz w:val="30"/>
          <w:szCs w:val="30"/>
        </w:rPr>
        <w:t>。</w:t>
      </w:r>
      <w:bookmarkStart w:id="0" w:name="_GoBack"/>
      <w:bookmarkEnd w:id="0"/>
    </w:p>
    <w:p w:rsidR="000E6148" w:rsidRPr="00E37F65" w:rsidRDefault="000E6148" w:rsidP="00596B08">
      <w:pPr>
        <w:spacing w:line="580" w:lineRule="exact"/>
        <w:rPr>
          <w:rFonts w:eastAsia="黑体"/>
          <w:sz w:val="36"/>
          <w:szCs w:val="36"/>
        </w:rPr>
      </w:pPr>
    </w:p>
    <w:p w:rsidR="000E6148" w:rsidRPr="00AB755D" w:rsidRDefault="000E6148" w:rsidP="00754461">
      <w:pPr>
        <w:spacing w:line="560" w:lineRule="exact"/>
      </w:pPr>
    </w:p>
    <w:sectPr w:rsidR="000E6148" w:rsidRPr="00AB755D" w:rsidSect="00937D77">
      <w:headerReference w:type="default" r:id="rId6"/>
      <w:footerReference w:type="default" r:id="rId7"/>
      <w:pgSz w:w="11907" w:h="16840" w:code="9"/>
      <w:pgMar w:top="2098" w:right="1474" w:bottom="1304" w:left="1588" w:header="765" w:footer="765" w:gutter="0"/>
      <w:pgNumType w:fmt="numberInDash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148" w:rsidRDefault="000E6148" w:rsidP="00AB755D">
      <w:pPr>
        <w:spacing w:line="240" w:lineRule="auto"/>
      </w:pPr>
      <w:r>
        <w:separator/>
      </w:r>
    </w:p>
  </w:endnote>
  <w:endnote w:type="continuationSeparator" w:id="0">
    <w:p w:rsidR="000E6148" w:rsidRDefault="000E6148" w:rsidP="00AB7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148" w:rsidRDefault="000E6148" w:rsidP="00937D77">
    <w:pPr>
      <w:pStyle w:val="Footer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148" w:rsidRDefault="000E6148" w:rsidP="00AB755D">
      <w:pPr>
        <w:spacing w:line="240" w:lineRule="auto"/>
      </w:pPr>
      <w:r>
        <w:separator/>
      </w:r>
    </w:p>
  </w:footnote>
  <w:footnote w:type="continuationSeparator" w:id="0">
    <w:p w:rsidR="000E6148" w:rsidRDefault="000E6148" w:rsidP="00AB755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148" w:rsidRDefault="000E6148" w:rsidP="00937D77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8C5"/>
    <w:rsid w:val="0002072E"/>
    <w:rsid w:val="000221AE"/>
    <w:rsid w:val="000A1BF6"/>
    <w:rsid w:val="000B4506"/>
    <w:rsid w:val="000E6148"/>
    <w:rsid w:val="0013093B"/>
    <w:rsid w:val="001566AC"/>
    <w:rsid w:val="001569BB"/>
    <w:rsid w:val="001F1C67"/>
    <w:rsid w:val="00257E8C"/>
    <w:rsid w:val="002744D7"/>
    <w:rsid w:val="002A5B41"/>
    <w:rsid w:val="002B7238"/>
    <w:rsid w:val="00365D71"/>
    <w:rsid w:val="0042009E"/>
    <w:rsid w:val="004A0B09"/>
    <w:rsid w:val="004D56DC"/>
    <w:rsid w:val="00503DB9"/>
    <w:rsid w:val="00596B08"/>
    <w:rsid w:val="00612DF7"/>
    <w:rsid w:val="00616227"/>
    <w:rsid w:val="00687EEB"/>
    <w:rsid w:val="006F5AC2"/>
    <w:rsid w:val="00754461"/>
    <w:rsid w:val="007700EC"/>
    <w:rsid w:val="00782119"/>
    <w:rsid w:val="007D7821"/>
    <w:rsid w:val="008A2192"/>
    <w:rsid w:val="00937D77"/>
    <w:rsid w:val="00964921"/>
    <w:rsid w:val="0098035A"/>
    <w:rsid w:val="009C17BE"/>
    <w:rsid w:val="009E28BD"/>
    <w:rsid w:val="00A44C6A"/>
    <w:rsid w:val="00AB755D"/>
    <w:rsid w:val="00B00272"/>
    <w:rsid w:val="00B06AF1"/>
    <w:rsid w:val="00C311ED"/>
    <w:rsid w:val="00C671BB"/>
    <w:rsid w:val="00D82D92"/>
    <w:rsid w:val="00DE28C5"/>
    <w:rsid w:val="00E37F65"/>
    <w:rsid w:val="00F61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55D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kern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755D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="Calibri" w:hAnsi="Calibri" w:cs="Calibri"/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B755D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AB755D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="Calibri" w:hAnsi="Calibri" w:cs="Calibr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B755D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AB75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64</Words>
  <Characters>370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张萌</dc:creator>
  <cp:keywords/>
  <dc:description/>
  <cp:lastModifiedBy>徐玲艳</cp:lastModifiedBy>
  <cp:revision>6</cp:revision>
  <dcterms:created xsi:type="dcterms:W3CDTF">2020-02-04T12:46:00Z</dcterms:created>
  <dcterms:modified xsi:type="dcterms:W3CDTF">2020-02-11T05:25:00Z</dcterms:modified>
</cp:coreProperties>
</file>