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十三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天津海源汇科技有限公司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天津滨海高新区塘沽海洋科技园新北路4668号12号-210室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天津滨海高新区塘沽海洋科技园新北路4668号12号楼210室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SC10612011606912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增加生产线及设备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天津胜泉饮品有限公司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天津市滨海新区汉沽街大田村东8排增8-10号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天津市滨海新区汉沽街大田村东8排增8-10号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SC10612011609827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谷道粮心 (天津)有限公司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糕点,速冻食品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天津经济技术开发区逸仙园工业园翠溪道8号B库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天津经济</w:t>
            </w:r>
            <w:bookmarkStart w:id="0" w:name="_GoBack"/>
            <w:bookmarkEnd w:id="0"/>
            <w:r>
              <w:rPr>
                <w:rFonts w:hint="eastAsia"/>
              </w:rPr>
              <w:t>技术开发区逸仙园工业园翠溪道8号B库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SC12412011611729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2020年05月27日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2022年07月22日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变更住所、工艺流程，增加食品类别、品种明细</w:t>
            </w:r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26E6F99"/>
    <w:rsid w:val="13910D1E"/>
    <w:rsid w:val="177943F0"/>
    <w:rsid w:val="20E44BF8"/>
    <w:rsid w:val="249D5739"/>
    <w:rsid w:val="256472E8"/>
    <w:rsid w:val="25D550FD"/>
    <w:rsid w:val="269F0049"/>
    <w:rsid w:val="30CD3EF5"/>
    <w:rsid w:val="37855FD5"/>
    <w:rsid w:val="38271317"/>
    <w:rsid w:val="3CA00AF7"/>
    <w:rsid w:val="3FFA21EE"/>
    <w:rsid w:val="43805A20"/>
    <w:rsid w:val="4B621110"/>
    <w:rsid w:val="4ECB25DA"/>
    <w:rsid w:val="5040350B"/>
    <w:rsid w:val="51601BAA"/>
    <w:rsid w:val="51C172D9"/>
    <w:rsid w:val="594D7E22"/>
    <w:rsid w:val="60545162"/>
    <w:rsid w:val="75F44E3A"/>
    <w:rsid w:val="7DC60531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OA运维23345600</cp:lastModifiedBy>
  <dcterms:modified xsi:type="dcterms:W3CDTF">2020-06-01T00:59:53Z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