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10" w:rsidRPr="00BA2841" w:rsidRDefault="00BA2841">
      <w:pPr>
        <w:rPr>
          <w:rFonts w:ascii="黑体" w:eastAsia="黑体" w:hAnsi="黑体" w:hint="eastAsia"/>
          <w:sz w:val="32"/>
          <w:szCs w:val="32"/>
        </w:rPr>
      </w:pPr>
      <w:r w:rsidRPr="00BA2841">
        <w:rPr>
          <w:rFonts w:ascii="黑体" w:eastAsia="黑体" w:hAnsi="黑体" w:hint="eastAsia"/>
          <w:sz w:val="32"/>
          <w:szCs w:val="32"/>
        </w:rPr>
        <w:t>附件</w:t>
      </w:r>
    </w:p>
    <w:p w:rsidR="00BA2841" w:rsidRDefault="00BA2841">
      <w:pPr>
        <w:rPr>
          <w:rFonts w:hint="eastAsia"/>
        </w:rPr>
      </w:pPr>
    </w:p>
    <w:p w:rsidR="00577F42" w:rsidRDefault="00577F42" w:rsidP="00577F42">
      <w:pPr>
        <w:adjustRightInd w:val="0"/>
        <w:snapToGrid w:val="0"/>
        <w:spacing w:line="620" w:lineRule="exact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  <w:r w:rsidRPr="00577F42">
        <w:rPr>
          <w:rFonts w:ascii="方正小标宋简体" w:eastAsia="方正小标宋简体" w:hint="eastAsia"/>
          <w:sz w:val="44"/>
          <w:szCs w:val="44"/>
        </w:rPr>
        <w:t>滨海新区市场监管局2019年</w:t>
      </w:r>
    </w:p>
    <w:p w:rsidR="00577F42" w:rsidRPr="00577F42" w:rsidRDefault="00577F42" w:rsidP="00577F42">
      <w:pPr>
        <w:adjustRightInd w:val="0"/>
        <w:snapToGrid w:val="0"/>
        <w:spacing w:line="62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577F42">
        <w:rPr>
          <w:rFonts w:ascii="方正小标宋简体" w:eastAsia="方正小标宋简体" w:hint="eastAsia"/>
          <w:sz w:val="44"/>
          <w:szCs w:val="44"/>
        </w:rPr>
        <w:t>安全知识竞赛</w:t>
      </w:r>
      <w:r>
        <w:rPr>
          <w:rFonts w:ascii="方正小标宋简体" w:eastAsia="方正小标宋简体" w:hint="eastAsia"/>
          <w:sz w:val="44"/>
          <w:szCs w:val="44"/>
        </w:rPr>
        <w:t>表彰名单</w:t>
      </w:r>
    </w:p>
    <w:p w:rsidR="00577F42" w:rsidRPr="00577F42" w:rsidRDefault="00577F42">
      <w:pPr>
        <w:rPr>
          <w:rFonts w:hint="eastAsia"/>
        </w:rPr>
      </w:pPr>
    </w:p>
    <w:p w:rsidR="00577F42" w:rsidRPr="00577F42" w:rsidRDefault="00577F42">
      <w:pPr>
        <w:rPr>
          <w:rFonts w:hint="eastAsia"/>
        </w:rPr>
      </w:pPr>
    </w:p>
    <w:tbl>
      <w:tblPr>
        <w:tblW w:w="6362" w:type="dxa"/>
        <w:jc w:val="center"/>
        <w:tblInd w:w="692" w:type="dxa"/>
        <w:tblLook w:val="04A0" w:firstRow="1" w:lastRow="0" w:firstColumn="1" w:lastColumn="0" w:noHBand="0" w:noVBand="1"/>
      </w:tblPr>
      <w:tblGrid>
        <w:gridCol w:w="4519"/>
        <w:gridCol w:w="1843"/>
      </w:tblGrid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胡家园街市场监管所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寨上街市场监管所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胡明杰</w:t>
            </w:r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汉沽街市场监管所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李紫印</w:t>
            </w:r>
            <w:proofErr w:type="gramEnd"/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中塘镇市场监管所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岩</w:t>
            </w:r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特种设备检测技术中心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王晓宣</w:t>
            </w:r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计量检测技术中心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邵佳欢</w:t>
            </w:r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市场和网络交易监督管理室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张馨丹</w:t>
            </w:r>
            <w:proofErr w:type="gramEnd"/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政务服务室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郭筱</w:t>
            </w:r>
            <w:r w:rsidRPr="00FC6CE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祎</w:t>
            </w:r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反不正当竞争执法室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术</w:t>
            </w:r>
          </w:p>
        </w:tc>
      </w:tr>
      <w:tr w:rsidR="00577F42" w:rsidRPr="00DE3C22" w:rsidTr="00D1303B">
        <w:trPr>
          <w:trHeight w:hRule="exact" w:val="624"/>
          <w:jc w:val="center"/>
        </w:trPr>
        <w:tc>
          <w:tcPr>
            <w:tcW w:w="4519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党建工作室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77F42" w:rsidRPr="00FC6CE9" w:rsidRDefault="00577F42" w:rsidP="00001861">
            <w:pPr>
              <w:widowControl/>
              <w:spacing w:line="620" w:lineRule="exact"/>
              <w:contextualSpacing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FC6CE9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胡金凤</w:t>
            </w:r>
          </w:p>
        </w:tc>
      </w:tr>
    </w:tbl>
    <w:p w:rsidR="00577F42" w:rsidRDefault="00577F42">
      <w:bookmarkStart w:id="0" w:name="_GoBack"/>
      <w:bookmarkEnd w:id="0"/>
    </w:p>
    <w:sectPr w:rsidR="0057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E1" w:rsidRDefault="000136E1" w:rsidP="00577F42">
      <w:r>
        <w:separator/>
      </w:r>
    </w:p>
  </w:endnote>
  <w:endnote w:type="continuationSeparator" w:id="0">
    <w:p w:rsidR="000136E1" w:rsidRDefault="000136E1" w:rsidP="0057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E1" w:rsidRDefault="000136E1" w:rsidP="00577F42">
      <w:r>
        <w:separator/>
      </w:r>
    </w:p>
  </w:footnote>
  <w:footnote w:type="continuationSeparator" w:id="0">
    <w:p w:rsidR="000136E1" w:rsidRDefault="000136E1" w:rsidP="0057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A7"/>
    <w:rsid w:val="000136E1"/>
    <w:rsid w:val="00577F42"/>
    <w:rsid w:val="00814A10"/>
    <w:rsid w:val="009930A7"/>
    <w:rsid w:val="00BA2841"/>
    <w:rsid w:val="00D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F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5</cp:revision>
  <dcterms:created xsi:type="dcterms:W3CDTF">2019-05-29T07:38:00Z</dcterms:created>
  <dcterms:modified xsi:type="dcterms:W3CDTF">2019-05-29T07:40:00Z</dcterms:modified>
</cp:coreProperties>
</file>