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8" w:rsidRDefault="00011CA8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49" w:type="dxa"/>
        <w:tblInd w:w="108" w:type="dxa"/>
        <w:tblLook w:val="00A0"/>
      </w:tblPr>
      <w:tblGrid>
        <w:gridCol w:w="553"/>
        <w:gridCol w:w="1448"/>
        <w:gridCol w:w="1866"/>
        <w:gridCol w:w="894"/>
        <w:gridCol w:w="800"/>
        <w:gridCol w:w="800"/>
        <w:gridCol w:w="684"/>
        <w:gridCol w:w="1695"/>
        <w:gridCol w:w="921"/>
        <w:gridCol w:w="1612"/>
        <w:gridCol w:w="1044"/>
        <w:gridCol w:w="1416"/>
        <w:gridCol w:w="1416"/>
      </w:tblGrid>
      <w:tr w:rsidR="00011CA8" w:rsidRPr="00032FB1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11CA8" w:rsidRPr="005E73C4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011CA8" w:rsidRPr="00032FB1" w:rsidTr="003D7A7B">
        <w:tblPrEx>
          <w:tblLook w:val="0000"/>
        </w:tblPrEx>
        <w:trPr>
          <w:trHeight w:val="46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EE2C23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EE2C23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EE2C23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注册地址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EE2C23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法定代表人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EE2C23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企业负责人</w:t>
            </w:r>
            <w:r w:rsidRPr="00EE2C23"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EE2C23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质量负责人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EE2C23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仓库地址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EE2C23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许可证证号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EE2C23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经营方式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EE2C23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经营范围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EE2C23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发证部门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EE2C23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发证日期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EE2C23" w:rsidRDefault="00011CA8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 w:rsidRPr="00EE2C23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有效期至</w:t>
            </w:r>
          </w:p>
        </w:tc>
      </w:tr>
      <w:tr w:rsidR="00011CA8" w:rsidRPr="00032FB1" w:rsidTr="00CB03AE">
        <w:tblPrEx>
          <w:tblLook w:val="0000"/>
        </w:tblPrEx>
        <w:trPr>
          <w:trHeight w:val="1141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2B7165" w:rsidRDefault="00011CA8" w:rsidP="00CB03AE">
            <w:pPr>
              <w:widowControl/>
              <w:jc w:val="center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2B716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天津老百姓季景大药房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天津市滨海新区滨海天津生态城</w:t>
            </w:r>
            <w:r w:rsidRPr="003D7A7B">
              <w:rPr>
                <w:rFonts w:ascii="仿宋_GB2312" w:eastAsia="仿宋_GB2312"/>
                <w:color w:val="000000"/>
                <w:sz w:val="22"/>
                <w:szCs w:val="22"/>
              </w:rPr>
              <w:t>12</w:t>
            </w: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、</w:t>
            </w:r>
            <w:r w:rsidRPr="003D7A7B">
              <w:rPr>
                <w:rFonts w:ascii="仿宋_GB2312" w:eastAsia="仿宋_GB2312"/>
                <w:color w:val="000000"/>
                <w:sz w:val="22"/>
                <w:szCs w:val="22"/>
              </w:rPr>
              <w:t>17-</w:t>
            </w: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和畅路</w:t>
            </w:r>
            <w:r w:rsidRPr="003D7A7B">
              <w:rPr>
                <w:rFonts w:ascii="仿宋_GB2312" w:eastAsia="仿宋_GB2312"/>
                <w:color w:val="000000"/>
                <w:sz w:val="22"/>
                <w:szCs w:val="22"/>
              </w:rPr>
              <w:t>1741</w:t>
            </w: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、</w:t>
            </w:r>
            <w:r w:rsidRPr="003D7A7B">
              <w:rPr>
                <w:rFonts w:ascii="仿宋_GB2312" w:eastAsia="仿宋_GB2312"/>
                <w:color w:val="000000"/>
                <w:sz w:val="22"/>
                <w:szCs w:val="22"/>
              </w:rPr>
              <w:t>1751</w:t>
            </w: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杨德帅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津</w:t>
            </w:r>
            <w:r w:rsidRPr="003D7A7B">
              <w:rPr>
                <w:rFonts w:ascii="仿宋_GB2312" w:eastAsia="仿宋_GB2312"/>
                <w:color w:val="000000"/>
                <w:sz w:val="22"/>
                <w:szCs w:val="22"/>
              </w:rPr>
              <w:t>CA116020075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8E642C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8E64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</w:t>
            </w:r>
            <w:r w:rsidRPr="008E642C">
              <w:rPr>
                <w:rFonts w:ascii="仿宋_GB2312" w:eastAsia="仿宋_GB2312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2B7165" w:rsidRDefault="00011CA8" w:rsidP="00C33AD4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2B716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天津市滨海新区市场监督管理局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CB03AE" w:rsidRDefault="00011CA8">
            <w:pPr>
              <w:rPr>
                <w:rFonts w:ascii="仿宋_GB2312" w:eastAsia="仿宋_GB2312" w:cs="宋体"/>
                <w:color w:val="000000"/>
                <w:sz w:val="22"/>
                <w:szCs w:val="22"/>
              </w:rPr>
            </w:pPr>
            <w:r w:rsidRPr="00CB03AE">
              <w:rPr>
                <w:rFonts w:ascii="仿宋_GB2312" w:eastAsia="仿宋_GB2312"/>
                <w:color w:val="000000"/>
                <w:sz w:val="22"/>
                <w:szCs w:val="22"/>
              </w:rPr>
              <w:t>2020.8.26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CB03AE" w:rsidRDefault="00011CA8">
            <w:pPr>
              <w:rPr>
                <w:rFonts w:ascii="仿宋_GB2312" w:eastAsia="仿宋_GB2312" w:cs="宋体"/>
                <w:color w:val="000000"/>
                <w:sz w:val="22"/>
                <w:szCs w:val="22"/>
              </w:rPr>
            </w:pPr>
            <w:r w:rsidRPr="00CB03AE">
              <w:rPr>
                <w:rFonts w:ascii="仿宋_GB2312" w:eastAsia="仿宋_GB2312"/>
                <w:color w:val="000000"/>
                <w:sz w:val="22"/>
                <w:szCs w:val="22"/>
              </w:rPr>
              <w:t>2025.8.25</w:t>
            </w:r>
          </w:p>
        </w:tc>
      </w:tr>
      <w:tr w:rsidR="00011CA8" w:rsidRPr="00032FB1" w:rsidTr="00512B7C">
        <w:tblPrEx>
          <w:tblLook w:val="0000"/>
        </w:tblPrEx>
        <w:trPr>
          <w:trHeight w:val="2187"/>
        </w:trPr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2B7165" w:rsidRDefault="00011CA8" w:rsidP="00CB03A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B7165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天津宅急快药医药有限公司杭州道分公司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 w:rsidP="00512B7C">
            <w:pPr>
              <w:jc w:val="center"/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天津市滨海新区杭州道街道津塘路</w:t>
            </w:r>
            <w:r w:rsidRPr="003D7A7B">
              <w:rPr>
                <w:rFonts w:ascii="仿宋_GB2312" w:eastAsia="仿宋_GB2312"/>
                <w:color w:val="000000"/>
                <w:sz w:val="22"/>
                <w:szCs w:val="22"/>
              </w:rPr>
              <w:t>1255</w:t>
            </w:r>
            <w:r>
              <w:rPr>
                <w:rFonts w:ascii="仿宋_GB2312" w:eastAsia="仿宋_GB2312" w:hint="eastAsia"/>
                <w:color w:val="000000"/>
                <w:sz w:val="22"/>
                <w:szCs w:val="22"/>
              </w:rPr>
              <w:t>号天润商业</w:t>
            </w: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街</w:t>
            </w:r>
            <w:r w:rsidRPr="003D7A7B">
              <w:rPr>
                <w:rFonts w:ascii="仿宋_GB2312" w:eastAsia="仿宋_GB2312"/>
                <w:color w:val="000000"/>
                <w:sz w:val="22"/>
                <w:szCs w:val="22"/>
              </w:rPr>
              <w:t>-B156-B157-B158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孙晓春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孙晓春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津</w:t>
            </w:r>
            <w:r w:rsidRPr="003D7A7B">
              <w:rPr>
                <w:rFonts w:ascii="仿宋_GB2312" w:eastAsia="仿宋_GB2312"/>
                <w:color w:val="000000"/>
                <w:sz w:val="22"/>
                <w:szCs w:val="22"/>
              </w:rPr>
              <w:t>DB116030165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3D7A7B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3D7A7B">
              <w:rPr>
                <w:rFonts w:ascii="仿宋_GB2312" w:eastAsia="仿宋_GB2312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8E642C" w:rsidRDefault="00011CA8">
            <w:pPr>
              <w:rPr>
                <w:rFonts w:ascii="仿宋_GB2312" w:eastAsia="仿宋_GB2312" w:hAnsi="宋体" w:cs="宋体"/>
                <w:color w:val="000000"/>
                <w:sz w:val="22"/>
                <w:szCs w:val="22"/>
              </w:rPr>
            </w:pPr>
            <w:r w:rsidRPr="008E642C">
              <w:rPr>
                <w:rFonts w:ascii="仿宋_GB2312" w:eastAsia="仿宋_GB2312"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</w:t>
            </w:r>
            <w:r w:rsidRPr="008E642C">
              <w:rPr>
                <w:rFonts w:ascii="仿宋_GB2312" w:eastAsia="仿宋_GB2312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2B7165" w:rsidRDefault="00011CA8" w:rsidP="00C33AD4">
            <w:pPr>
              <w:widowControl/>
              <w:jc w:val="left"/>
              <w:rPr>
                <w:rFonts w:ascii="仿宋_GB2312" w:eastAsia="仿宋_GB2312" w:cs="宋体"/>
                <w:kern w:val="0"/>
                <w:sz w:val="24"/>
                <w:szCs w:val="24"/>
              </w:rPr>
            </w:pPr>
            <w:r w:rsidRPr="002B716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天津市滨海新区市场监督管理局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CB03AE" w:rsidRDefault="00011CA8">
            <w:pPr>
              <w:rPr>
                <w:rFonts w:ascii="仿宋_GB2312" w:eastAsia="仿宋_GB2312" w:cs="宋体"/>
                <w:color w:val="000000"/>
                <w:sz w:val="22"/>
                <w:szCs w:val="22"/>
              </w:rPr>
            </w:pPr>
            <w:r w:rsidRPr="00CB03AE">
              <w:rPr>
                <w:rFonts w:ascii="仿宋_GB2312" w:eastAsia="仿宋_GB2312"/>
                <w:color w:val="000000"/>
                <w:sz w:val="22"/>
                <w:szCs w:val="22"/>
              </w:rPr>
              <w:t>2020.8.26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1CA8" w:rsidRPr="00CB03AE" w:rsidRDefault="00011CA8">
            <w:pPr>
              <w:rPr>
                <w:rFonts w:ascii="仿宋_GB2312" w:eastAsia="仿宋_GB2312" w:cs="宋体"/>
                <w:color w:val="000000"/>
                <w:sz w:val="22"/>
                <w:szCs w:val="22"/>
              </w:rPr>
            </w:pPr>
            <w:r w:rsidRPr="00CB03AE">
              <w:rPr>
                <w:rFonts w:ascii="仿宋_GB2312" w:eastAsia="仿宋_GB2312"/>
                <w:color w:val="000000"/>
                <w:sz w:val="22"/>
                <w:szCs w:val="22"/>
              </w:rPr>
              <w:t>2025.8.25</w:t>
            </w:r>
          </w:p>
        </w:tc>
      </w:tr>
      <w:tr w:rsidR="00011CA8" w:rsidRPr="00F458CA" w:rsidTr="00281069">
        <w:trPr>
          <w:trHeight w:val="765"/>
        </w:trPr>
        <w:tc>
          <w:tcPr>
            <w:tcW w:w="15149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11CA8" w:rsidRPr="00F458CA" w:rsidRDefault="00011CA8" w:rsidP="00955A83">
            <w:pPr>
              <w:widowControl/>
              <w:rPr>
                <w:rFonts w:ascii="宋体" w:cs="宋体"/>
                <w:bCs/>
                <w:kern w:val="0"/>
                <w:sz w:val="32"/>
                <w:szCs w:val="32"/>
              </w:rPr>
            </w:pPr>
          </w:p>
        </w:tc>
      </w:tr>
    </w:tbl>
    <w:p w:rsidR="00011CA8" w:rsidRDefault="00011CA8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011CA8" w:rsidSect="008E64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CA8" w:rsidRDefault="00011CA8" w:rsidP="005D6552">
      <w:r>
        <w:separator/>
      </w:r>
    </w:p>
  </w:endnote>
  <w:endnote w:type="continuationSeparator" w:id="0">
    <w:p w:rsidR="00011CA8" w:rsidRDefault="00011CA8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CA8" w:rsidRDefault="00011C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CA8" w:rsidRDefault="00011CA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CA8" w:rsidRDefault="00011CA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CA8" w:rsidRDefault="00011CA8" w:rsidP="005D6552">
      <w:r>
        <w:separator/>
      </w:r>
    </w:p>
  </w:footnote>
  <w:footnote w:type="continuationSeparator" w:id="0">
    <w:p w:rsidR="00011CA8" w:rsidRDefault="00011CA8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CA8" w:rsidRDefault="00011C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CA8" w:rsidRDefault="00011CA8" w:rsidP="008E642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CA8" w:rsidRDefault="00011CA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11CA8"/>
    <w:rsid w:val="00032FB1"/>
    <w:rsid w:val="00070AD4"/>
    <w:rsid w:val="0007288D"/>
    <w:rsid w:val="000B483C"/>
    <w:rsid w:val="000E2B50"/>
    <w:rsid w:val="00144579"/>
    <w:rsid w:val="00150E68"/>
    <w:rsid w:val="001754CD"/>
    <w:rsid w:val="00182DFF"/>
    <w:rsid w:val="0018588E"/>
    <w:rsid w:val="001941B7"/>
    <w:rsid w:val="001E28BA"/>
    <w:rsid w:val="00260F9D"/>
    <w:rsid w:val="00274B7D"/>
    <w:rsid w:val="00281069"/>
    <w:rsid w:val="0029408A"/>
    <w:rsid w:val="002B7165"/>
    <w:rsid w:val="002C51DA"/>
    <w:rsid w:val="002C7537"/>
    <w:rsid w:val="002E71E8"/>
    <w:rsid w:val="00324370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407A45"/>
    <w:rsid w:val="004117A4"/>
    <w:rsid w:val="00420B44"/>
    <w:rsid w:val="00434EB5"/>
    <w:rsid w:val="00435173"/>
    <w:rsid w:val="004624A3"/>
    <w:rsid w:val="00471D53"/>
    <w:rsid w:val="0049559A"/>
    <w:rsid w:val="004A7FFD"/>
    <w:rsid w:val="004D1443"/>
    <w:rsid w:val="004F690B"/>
    <w:rsid w:val="00512B7C"/>
    <w:rsid w:val="005262C1"/>
    <w:rsid w:val="00544EAA"/>
    <w:rsid w:val="0055009D"/>
    <w:rsid w:val="005639C4"/>
    <w:rsid w:val="00590DE3"/>
    <w:rsid w:val="005D6552"/>
    <w:rsid w:val="005E73C4"/>
    <w:rsid w:val="00620FCC"/>
    <w:rsid w:val="0062470F"/>
    <w:rsid w:val="006B4B7D"/>
    <w:rsid w:val="007210F5"/>
    <w:rsid w:val="00774846"/>
    <w:rsid w:val="00782186"/>
    <w:rsid w:val="00790EE5"/>
    <w:rsid w:val="00792093"/>
    <w:rsid w:val="007A4994"/>
    <w:rsid w:val="007A6FB4"/>
    <w:rsid w:val="007B3325"/>
    <w:rsid w:val="007B6EDA"/>
    <w:rsid w:val="007D24B3"/>
    <w:rsid w:val="007E2D41"/>
    <w:rsid w:val="007F3CF2"/>
    <w:rsid w:val="0080094F"/>
    <w:rsid w:val="00822A3E"/>
    <w:rsid w:val="008340BA"/>
    <w:rsid w:val="0084378C"/>
    <w:rsid w:val="0089285B"/>
    <w:rsid w:val="008D2852"/>
    <w:rsid w:val="008E642C"/>
    <w:rsid w:val="008F358F"/>
    <w:rsid w:val="009258CE"/>
    <w:rsid w:val="00955A83"/>
    <w:rsid w:val="00980CD4"/>
    <w:rsid w:val="009B635A"/>
    <w:rsid w:val="00A133B4"/>
    <w:rsid w:val="00A221D2"/>
    <w:rsid w:val="00A23A6D"/>
    <w:rsid w:val="00A47D4B"/>
    <w:rsid w:val="00A92BB2"/>
    <w:rsid w:val="00A956D8"/>
    <w:rsid w:val="00AB6161"/>
    <w:rsid w:val="00AF7455"/>
    <w:rsid w:val="00B36A4E"/>
    <w:rsid w:val="00B4316A"/>
    <w:rsid w:val="00BA41CC"/>
    <w:rsid w:val="00BF7329"/>
    <w:rsid w:val="00C048F2"/>
    <w:rsid w:val="00C33AD4"/>
    <w:rsid w:val="00C45B15"/>
    <w:rsid w:val="00C6315C"/>
    <w:rsid w:val="00C71F22"/>
    <w:rsid w:val="00CB03AE"/>
    <w:rsid w:val="00CB4628"/>
    <w:rsid w:val="00D246EA"/>
    <w:rsid w:val="00D34D44"/>
    <w:rsid w:val="00D60772"/>
    <w:rsid w:val="00D6386D"/>
    <w:rsid w:val="00D6655D"/>
    <w:rsid w:val="00DB550C"/>
    <w:rsid w:val="00DD5406"/>
    <w:rsid w:val="00E208F4"/>
    <w:rsid w:val="00E772CF"/>
    <w:rsid w:val="00EB23D2"/>
    <w:rsid w:val="00EB5283"/>
    <w:rsid w:val="00EE2C23"/>
    <w:rsid w:val="00EF63F1"/>
    <w:rsid w:val="00F27CFA"/>
    <w:rsid w:val="00F31B87"/>
    <w:rsid w:val="00F458CA"/>
    <w:rsid w:val="00F83286"/>
    <w:rsid w:val="00F84AB1"/>
    <w:rsid w:val="00F85609"/>
    <w:rsid w:val="00F90ACC"/>
    <w:rsid w:val="00FB3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552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655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67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69</Words>
  <Characters>396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2</cp:revision>
  <dcterms:created xsi:type="dcterms:W3CDTF">2020-08-31T07:19:00Z</dcterms:created>
  <dcterms:modified xsi:type="dcterms:W3CDTF">2020-08-31T07:19:00Z</dcterms:modified>
</cp:coreProperties>
</file>