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B88" w:rsidRPr="008943AF" w:rsidRDefault="001D04BC" w:rsidP="008943AF">
      <w:pPr>
        <w:autoSpaceDE w:val="0"/>
        <w:autoSpaceDN w:val="0"/>
        <w:spacing w:line="660" w:lineRule="exact"/>
        <w:ind w:left="2200"/>
        <w:rPr>
          <w:rFonts w:ascii="方正小标宋简体" w:eastAsia="方正小标宋简体" w:hint="eastAsia"/>
          <w:sz w:val="44"/>
          <w:szCs w:val="44"/>
        </w:rPr>
      </w:pPr>
      <w:r w:rsidRPr="008943AF">
        <w:rPr>
          <w:rFonts w:ascii="方正小标宋简体" w:eastAsia="方正小标宋简体" w:hAnsi="宋体" w:cs="宋体" w:hint="eastAsia"/>
          <w:color w:val="000000"/>
          <w:sz w:val="44"/>
          <w:szCs w:val="44"/>
        </w:rPr>
        <w:t>关于 2023 年天津市小微企业</w:t>
      </w:r>
    </w:p>
    <w:p w:rsidR="008E3B88" w:rsidRPr="008943AF" w:rsidRDefault="001D04BC" w:rsidP="008943AF">
      <w:pPr>
        <w:autoSpaceDE w:val="0"/>
        <w:autoSpaceDN w:val="0"/>
        <w:spacing w:before="100" w:line="660" w:lineRule="exact"/>
        <w:ind w:left="1420"/>
        <w:rPr>
          <w:rFonts w:ascii="方正小标宋简体" w:eastAsia="方正小标宋简体" w:hint="eastAsia"/>
          <w:sz w:val="44"/>
          <w:szCs w:val="44"/>
        </w:rPr>
      </w:pPr>
      <w:r w:rsidRPr="008943AF">
        <w:rPr>
          <w:rFonts w:ascii="方正小标宋简体" w:eastAsia="方正小标宋简体" w:hAnsi="宋体" w:cs="宋体" w:hint="eastAsia"/>
          <w:color w:val="000000"/>
          <w:sz w:val="44"/>
          <w:szCs w:val="44"/>
        </w:rPr>
        <w:t>质量管理体系认证提升行动优良案例</w:t>
      </w:r>
    </w:p>
    <w:p w:rsidR="008943AF" w:rsidRDefault="001D04BC" w:rsidP="008943AF">
      <w:pPr>
        <w:autoSpaceDE w:val="0"/>
        <w:autoSpaceDN w:val="0"/>
        <w:spacing w:before="120" w:line="660" w:lineRule="exact"/>
        <w:ind w:left="1860"/>
        <w:rPr>
          <w:rFonts w:ascii="方正小标宋简体" w:eastAsia="方正小标宋简体" w:hint="eastAsia"/>
          <w:sz w:val="44"/>
          <w:szCs w:val="44"/>
        </w:rPr>
      </w:pPr>
      <w:r w:rsidRPr="008943AF">
        <w:rPr>
          <w:rFonts w:ascii="方正小标宋简体" w:eastAsia="方正小标宋简体" w:hAnsi="宋体" w:cs="宋体" w:hint="eastAsia"/>
          <w:color w:val="000000"/>
          <w:sz w:val="44"/>
          <w:szCs w:val="44"/>
        </w:rPr>
        <w:t>和优秀认证机构评选结果的通报</w:t>
      </w:r>
    </w:p>
    <w:p w:rsidR="008943AF" w:rsidRDefault="008943AF" w:rsidP="008943AF">
      <w:pPr>
        <w:autoSpaceDE w:val="0"/>
        <w:autoSpaceDN w:val="0"/>
        <w:spacing w:before="120" w:line="660" w:lineRule="exact"/>
        <w:ind w:left="1860"/>
        <w:rPr>
          <w:rFonts w:ascii="方正小标宋简体" w:eastAsia="方正小标宋简体" w:hint="eastAsia"/>
          <w:sz w:val="44"/>
          <w:szCs w:val="44"/>
        </w:rPr>
      </w:pPr>
    </w:p>
    <w:p w:rsidR="008E3B88" w:rsidRPr="00B06F5B" w:rsidRDefault="001D04BC" w:rsidP="00844789">
      <w:pPr>
        <w:autoSpaceDE w:val="0"/>
        <w:autoSpaceDN w:val="0"/>
        <w:spacing w:before="20" w:line="660" w:lineRule="exact"/>
        <w:ind w:right="958"/>
        <w:rPr>
          <w:rFonts w:ascii="仿宋_GB2312" w:eastAsia="仿宋_GB2312" w:hAnsi="宋体" w:cs="宋体"/>
          <w:color w:val="000000"/>
          <w:sz w:val="32"/>
          <w:szCs w:val="32"/>
        </w:rPr>
      </w:pP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天津市推进质量认证体系建设全面促进质量管理联席会议</w:t>
      </w:r>
      <w:r>
        <w:rPr>
          <w:rFonts w:ascii="仿宋_GB2312" w:eastAsia="仿宋_GB2312" w:hAnsi="宋体" w:cs="宋体" w:hint="eastAsia"/>
          <w:color w:val="000000"/>
          <w:sz w:val="32"/>
          <w:szCs w:val="32"/>
        </w:rPr>
        <w:t xml:space="preserve"> </w:t>
      </w: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各有关成员单位，各相关认证机构及企业：</w:t>
      </w:r>
    </w:p>
    <w:p w:rsidR="008E3B88" w:rsidRPr="008943AF" w:rsidRDefault="001D04BC" w:rsidP="00D02976">
      <w:pPr>
        <w:autoSpaceDE w:val="0"/>
        <w:autoSpaceDN w:val="0"/>
        <w:spacing w:before="20" w:line="660" w:lineRule="exact"/>
        <w:ind w:right="958" w:firstLineChars="200" w:firstLine="640"/>
        <w:rPr>
          <w:rFonts w:ascii="仿宋_GB2312" w:eastAsia="仿宋_GB2312" w:hAnsi="宋体" w:cs="宋体"/>
          <w:color w:val="000000"/>
          <w:sz w:val="32"/>
          <w:szCs w:val="32"/>
        </w:rPr>
      </w:pP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为深入贯彻落</w:t>
      </w:r>
      <w:proofErr w:type="gramStart"/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实习近</w:t>
      </w:r>
      <w:proofErr w:type="gramEnd"/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平总书记关于为中小企业发展营造良好环境，加大对中小企业支持力度，坚定企业发展信心的重要论述精神，按照《天津市制造业高质量发展“十四五”规划》、《天津市促进内外贸一体化发展若干措施的通知》和《天津市中小企业 2023年工作要点》的要求，2023年市市场监管委联合市工业和信息化局、市商务局在全市范围内开展“小微企业质量管理体系认证提升行动”(以下简称提升行动)。聚焦提升区域和产业质量竞争力水平，遵循“政府推动、市场主导、企业自愿、机构服务、突出公益、注重实</w:t>
      </w:r>
      <w:r w:rsidR="008943AF">
        <w:rPr>
          <w:rFonts w:ascii="仿宋_GB2312" w:eastAsia="仿宋_GB2312" w:hAnsi="宋体" w:cs="宋体" w:hint="eastAsia"/>
          <w:color w:val="000000"/>
          <w:sz w:val="32"/>
          <w:szCs w:val="32"/>
        </w:rPr>
        <w:t>效”的工作原则，通过提升行动切实解决小</w:t>
      </w:r>
      <w:proofErr w:type="gramStart"/>
      <w:r w:rsidR="008943AF">
        <w:rPr>
          <w:rFonts w:ascii="仿宋_GB2312" w:eastAsia="仿宋_GB2312" w:hAnsi="宋体" w:cs="宋体" w:hint="eastAsia"/>
          <w:color w:val="000000"/>
          <w:sz w:val="32"/>
          <w:szCs w:val="32"/>
        </w:rPr>
        <w:t>微企业</w:t>
      </w:r>
      <w:proofErr w:type="gramEnd"/>
      <w:r w:rsidR="008943AF">
        <w:rPr>
          <w:rFonts w:ascii="仿宋_GB2312" w:eastAsia="仿宋_GB2312" w:hAnsi="宋体" w:cs="宋体" w:hint="eastAsia"/>
          <w:color w:val="000000"/>
          <w:sz w:val="32"/>
          <w:szCs w:val="32"/>
        </w:rPr>
        <w:t>的关键质量管理问题，助力小</w:t>
      </w:r>
      <w:proofErr w:type="gramStart"/>
      <w:r w:rsidR="008943AF">
        <w:rPr>
          <w:rFonts w:ascii="仿宋_GB2312" w:eastAsia="仿宋_GB2312" w:hAnsi="宋体" w:cs="宋体" w:hint="eastAsia"/>
          <w:color w:val="000000"/>
          <w:sz w:val="32"/>
          <w:szCs w:val="32"/>
        </w:rPr>
        <w:t>微企业</w:t>
      </w:r>
      <w:proofErr w:type="gramEnd"/>
      <w:r w:rsidR="008943AF">
        <w:rPr>
          <w:rFonts w:ascii="仿宋_GB2312" w:eastAsia="仿宋_GB2312" w:hAnsi="宋体" w:cs="宋体" w:hint="eastAsia"/>
          <w:color w:val="000000"/>
          <w:sz w:val="32"/>
          <w:szCs w:val="32"/>
        </w:rPr>
        <w:t>发展稳步提升。</w:t>
      </w:r>
    </w:p>
    <w:p w:rsidR="008943AF" w:rsidRPr="008943AF" w:rsidRDefault="008943AF" w:rsidP="00D02976">
      <w:pPr>
        <w:autoSpaceDE w:val="0"/>
        <w:autoSpaceDN w:val="0"/>
        <w:spacing w:line="660" w:lineRule="exact"/>
        <w:ind w:right="958" w:firstLineChars="200" w:firstLine="640"/>
        <w:rPr>
          <w:rFonts w:ascii="仿宋_GB2312" w:eastAsia="仿宋_GB2312" w:hint="eastAsia"/>
          <w:sz w:val="32"/>
          <w:szCs w:val="32"/>
        </w:rPr>
      </w:pP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本年度提升行动得到社会各界特别是小</w:t>
      </w:r>
      <w:proofErr w:type="gramStart"/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微企业</w:t>
      </w:r>
      <w:proofErr w:type="gramEnd"/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的热烈反响和高度认可。参与企业质量意识、管理能力和产品质量显著提高。相关认证机构</w:t>
      </w:r>
      <w:proofErr w:type="gramStart"/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践行</w:t>
      </w:r>
      <w:proofErr w:type="gramEnd"/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“传递信任、服务发展”的理念，</w:t>
      </w: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lastRenderedPageBreak/>
        <w:t>主动报名参与，对企业开展个性化精准帮扶。其专业能力和服务质量受到了被帮扶企业的广泛好评，推动了我市高质量发展。</w:t>
      </w:r>
    </w:p>
    <w:p w:rsidR="008943AF" w:rsidRPr="008943AF" w:rsidRDefault="008943AF" w:rsidP="00D02976">
      <w:pPr>
        <w:autoSpaceDE w:val="0"/>
        <w:autoSpaceDN w:val="0"/>
        <w:spacing w:before="20" w:line="660" w:lineRule="exact"/>
        <w:ind w:right="958" w:firstLineChars="200" w:firstLine="640"/>
        <w:rPr>
          <w:rFonts w:ascii="仿宋_GB2312" w:eastAsia="仿宋_GB2312" w:hint="eastAsia"/>
          <w:sz w:val="32"/>
          <w:szCs w:val="32"/>
        </w:rPr>
      </w:pP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经各区推荐、初选入围和专家评议，最终评选出2023年我市提升行动十大优良案例和优秀认证机构。现将相关材料印发至“市推进质量认证体系建设全面促进质量管理联席会议”各有关成员单位和各相关认证机构，供各区、各部门、各单位在工作中参考借鉴。</w:t>
      </w:r>
    </w:p>
    <w:p w:rsidR="008943AF" w:rsidRPr="008943AF" w:rsidRDefault="008943AF" w:rsidP="00D02976">
      <w:pPr>
        <w:autoSpaceDE w:val="0"/>
        <w:autoSpaceDN w:val="0"/>
        <w:spacing w:before="660" w:line="66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附件：</w:t>
      </w:r>
      <w:r w:rsidR="00D02976">
        <w:rPr>
          <w:rFonts w:ascii="仿宋_GB2312" w:eastAsia="仿宋_GB2312" w:hAnsi="宋体" w:cs="宋体" w:hint="eastAsia"/>
          <w:color w:val="000000"/>
          <w:sz w:val="32"/>
          <w:szCs w:val="32"/>
        </w:rPr>
        <w:t xml:space="preserve"> </w:t>
      </w: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1.2023年提升行动十大优良案例名录</w:t>
      </w:r>
    </w:p>
    <w:p w:rsidR="008943AF" w:rsidRPr="008943AF" w:rsidRDefault="008943AF" w:rsidP="00D02976">
      <w:pPr>
        <w:autoSpaceDE w:val="0"/>
        <w:autoSpaceDN w:val="0"/>
        <w:spacing w:before="240" w:line="660" w:lineRule="exact"/>
        <w:ind w:firstLineChars="550" w:firstLine="1760"/>
        <w:rPr>
          <w:rFonts w:ascii="仿宋_GB2312" w:eastAsia="仿宋_GB2312" w:hint="eastAsia"/>
          <w:sz w:val="32"/>
          <w:szCs w:val="32"/>
        </w:rPr>
      </w:pP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2.2023年提升行动工作突出认证机构名录</w:t>
      </w:r>
    </w:p>
    <w:p w:rsidR="008943AF" w:rsidRPr="008943AF" w:rsidRDefault="008943AF" w:rsidP="00D02976">
      <w:pPr>
        <w:autoSpaceDE w:val="0"/>
        <w:autoSpaceDN w:val="0"/>
        <w:spacing w:before="240" w:line="660" w:lineRule="exact"/>
        <w:ind w:firstLineChars="550" w:firstLine="1760"/>
        <w:rPr>
          <w:rFonts w:ascii="仿宋_GB2312" w:eastAsia="仿宋_GB2312" w:hint="eastAsia"/>
          <w:sz w:val="32"/>
          <w:szCs w:val="32"/>
        </w:rPr>
      </w:pPr>
      <w:r w:rsidRPr="008943AF">
        <w:rPr>
          <w:rFonts w:ascii="仿宋_GB2312" w:eastAsia="仿宋_GB2312" w:hAnsi="宋体" w:cs="宋体" w:hint="eastAsia"/>
          <w:color w:val="000000"/>
          <w:sz w:val="32"/>
          <w:szCs w:val="32"/>
        </w:rPr>
        <w:t>3.2023年提升行动十大优良案例合集</w:t>
      </w:r>
    </w:p>
    <w:p w:rsidR="008943AF" w:rsidRDefault="008943AF" w:rsidP="008943AF">
      <w:pPr>
        <w:autoSpaceDE w:val="0"/>
        <w:autoSpaceDN w:val="0"/>
        <w:spacing w:line="660" w:lineRule="exact"/>
        <w:ind w:left="700" w:right="720"/>
        <w:rPr>
          <w:rFonts w:ascii="仿宋_GB2312" w:eastAsia="仿宋_GB2312" w:hint="eastAsia"/>
          <w:sz w:val="32"/>
          <w:szCs w:val="32"/>
        </w:rPr>
      </w:pPr>
    </w:p>
    <w:p w:rsidR="00D02976" w:rsidRDefault="00D02976" w:rsidP="008943AF">
      <w:pPr>
        <w:autoSpaceDE w:val="0"/>
        <w:autoSpaceDN w:val="0"/>
        <w:spacing w:line="660" w:lineRule="exact"/>
        <w:ind w:left="700" w:right="720"/>
        <w:rPr>
          <w:rFonts w:ascii="仿宋_GB2312" w:eastAsia="仿宋_GB2312" w:hint="eastAsia"/>
          <w:sz w:val="32"/>
          <w:szCs w:val="32"/>
        </w:rPr>
      </w:pPr>
    </w:p>
    <w:p w:rsidR="00D02976" w:rsidRDefault="00D02976" w:rsidP="002D121D">
      <w:pPr>
        <w:autoSpaceDE w:val="0"/>
        <w:autoSpaceDN w:val="0"/>
        <w:spacing w:before="20" w:line="660" w:lineRule="exact"/>
        <w:ind w:right="958" w:firstLineChars="200" w:firstLine="640"/>
        <w:jc w:val="right"/>
        <w:rPr>
          <w:rFonts w:ascii="仿宋_GB2312" w:eastAsia="仿宋_GB2312" w:hint="eastAsia"/>
          <w:sz w:val="32"/>
          <w:szCs w:val="32"/>
        </w:rPr>
      </w:pPr>
      <w:r w:rsidRPr="00844789">
        <w:rPr>
          <w:rFonts w:ascii="仿宋_GB2312" w:eastAsia="仿宋_GB2312" w:hAnsi="宋体" w:cs="宋体" w:hint="eastAsia"/>
          <w:color w:val="000000"/>
          <w:sz w:val="32"/>
          <w:szCs w:val="32"/>
        </w:rPr>
        <w:t>2023年11月10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E82DAC" w:rsidRDefault="00E82DAC" w:rsidP="002D121D">
      <w:pPr>
        <w:autoSpaceDE w:val="0"/>
        <w:autoSpaceDN w:val="0"/>
        <w:spacing w:before="20" w:line="660" w:lineRule="exact"/>
        <w:ind w:right="958" w:firstLineChars="200" w:firstLine="640"/>
        <w:jc w:val="right"/>
        <w:rPr>
          <w:rFonts w:ascii="仿宋_GB2312" w:eastAsia="仿宋_GB2312" w:hint="eastAsia"/>
          <w:sz w:val="32"/>
          <w:szCs w:val="32"/>
        </w:rPr>
      </w:pPr>
    </w:p>
    <w:p w:rsidR="00D02976" w:rsidRDefault="00D02976" w:rsidP="008943AF">
      <w:pPr>
        <w:autoSpaceDE w:val="0"/>
        <w:autoSpaceDN w:val="0"/>
        <w:spacing w:line="660" w:lineRule="exact"/>
        <w:ind w:left="700" w:right="72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（联系人：市市场监管委认证处   张   争；</w:t>
      </w:r>
    </w:p>
    <w:p w:rsidR="00D02976" w:rsidRDefault="00D02976" w:rsidP="00D02976">
      <w:pPr>
        <w:autoSpaceDE w:val="0"/>
        <w:autoSpaceDN w:val="0"/>
        <w:spacing w:line="660" w:lineRule="exact"/>
        <w:ind w:left="700" w:right="720" w:firstLineChars="550" w:firstLine="176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联系电话： </w:t>
      </w:r>
      <w:r w:rsidR="00461D50">
        <w:rPr>
          <w:rFonts w:ascii="仿宋_GB2312" w:eastAsia="仿宋_GB2312" w:hint="eastAsia"/>
          <w:sz w:val="32"/>
          <w:szCs w:val="32"/>
        </w:rPr>
        <w:t>022-</w:t>
      </w: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>27182096）</w:t>
      </w:r>
    </w:p>
    <w:p w:rsidR="00D02976" w:rsidRPr="008943AF" w:rsidRDefault="00D02976" w:rsidP="00D02976">
      <w:pPr>
        <w:autoSpaceDE w:val="0"/>
        <w:autoSpaceDN w:val="0"/>
        <w:spacing w:line="660" w:lineRule="exact"/>
        <w:ind w:right="720" w:firstLineChars="200" w:firstLine="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（此件主动公开）</w:t>
      </w:r>
    </w:p>
    <w:sectPr w:rsidR="00D02976" w:rsidRPr="008943AF" w:rsidSect="008943AF">
      <w:pgSz w:w="11900" w:h="16840"/>
      <w:pgMar w:top="1418" w:right="1304" w:bottom="1418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CB6" w:rsidRDefault="00781CB6" w:rsidP="00461D50">
      <w:pPr>
        <w:rPr>
          <w:rFonts w:hint="eastAsia"/>
        </w:rPr>
      </w:pPr>
      <w:r>
        <w:separator/>
      </w:r>
    </w:p>
  </w:endnote>
  <w:endnote w:type="continuationSeparator" w:id="0">
    <w:p w:rsidR="00781CB6" w:rsidRDefault="00781CB6" w:rsidP="00461D5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panose1 w:val="00000000000000000000"/>
    <w:charset w:val="86"/>
    <w:family w:val="roman"/>
    <w:notTrueType/>
    <w:pitch w:val="default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CB6" w:rsidRDefault="00781CB6" w:rsidP="00461D50">
      <w:pPr>
        <w:rPr>
          <w:rFonts w:hint="eastAsia"/>
        </w:rPr>
      </w:pPr>
      <w:r>
        <w:separator/>
      </w:r>
    </w:p>
  </w:footnote>
  <w:footnote w:type="continuationSeparator" w:id="0">
    <w:p w:rsidR="00781CB6" w:rsidRDefault="00781CB6" w:rsidP="00461D50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</w:compat>
  <w:rsids>
    <w:rsidRoot w:val="008E3B88"/>
    <w:rsid w:val="00192B6D"/>
    <w:rsid w:val="001D04BC"/>
    <w:rsid w:val="002D121D"/>
    <w:rsid w:val="00461D50"/>
    <w:rsid w:val="00781CB6"/>
    <w:rsid w:val="00844789"/>
    <w:rsid w:val="008943AF"/>
    <w:rsid w:val="008E3B88"/>
    <w:rsid w:val="00B06F5B"/>
    <w:rsid w:val="00D02976"/>
    <w:rsid w:val="00E82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D02976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D02976"/>
  </w:style>
  <w:style w:type="paragraph" w:styleId="a4">
    <w:name w:val="header"/>
    <w:basedOn w:val="a"/>
    <w:link w:val="Char0"/>
    <w:uiPriority w:val="99"/>
    <w:unhideWhenUsed/>
    <w:rsid w:val="00461D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461D50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461D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461D5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D02976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D02976"/>
  </w:style>
  <w:style w:type="paragraph" w:styleId="a4">
    <w:name w:val="header"/>
    <w:basedOn w:val="a"/>
    <w:link w:val="Char0"/>
    <w:uiPriority w:val="99"/>
    <w:unhideWhenUsed/>
    <w:rsid w:val="00461D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461D50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461D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461D5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131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王朝阳</cp:lastModifiedBy>
  <cp:revision>8</cp:revision>
  <dcterms:created xsi:type="dcterms:W3CDTF">2023-11-29T01:14:00Z</dcterms:created>
  <dcterms:modified xsi:type="dcterms:W3CDTF">2023-11-29T01:20:00Z</dcterms:modified>
</cp:coreProperties>
</file>