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2E9A" w:rsidRDefault="00D32E9A">
      <w:pPr>
        <w:spacing w:line="220" w:lineRule="atLeast"/>
        <w:jc w:val="center"/>
        <w:rPr>
          <w:rFonts w:asciiTheme="minorEastAsia" w:eastAsiaTheme="minorEastAsia" w:hAnsiTheme="minorEastAsia" w:hint="eastAsia"/>
          <w:color w:val="FF0000"/>
          <w:sz w:val="48"/>
          <w:szCs w:val="48"/>
        </w:rPr>
      </w:pPr>
    </w:p>
    <w:p w:rsidR="00D32E9A" w:rsidRDefault="00D32E9A">
      <w:pPr>
        <w:spacing w:line="220" w:lineRule="atLeast"/>
        <w:jc w:val="center"/>
        <w:rPr>
          <w:rFonts w:asciiTheme="minorEastAsia" w:eastAsiaTheme="minorEastAsia" w:hAnsiTheme="minorEastAsia"/>
          <w:color w:val="FF0000"/>
          <w:sz w:val="48"/>
          <w:szCs w:val="48"/>
        </w:rPr>
      </w:pPr>
    </w:p>
    <w:p w:rsidR="00D32E9A" w:rsidRDefault="00D32E9A">
      <w:pPr>
        <w:spacing w:line="220" w:lineRule="atLeast"/>
        <w:jc w:val="center"/>
        <w:rPr>
          <w:rFonts w:asciiTheme="minorEastAsia" w:eastAsiaTheme="minorEastAsia" w:hAnsiTheme="minorEastAsia"/>
          <w:sz w:val="48"/>
          <w:szCs w:val="48"/>
        </w:rPr>
      </w:pPr>
    </w:p>
    <w:p w:rsidR="00C71A90" w:rsidRDefault="0074598B" w:rsidP="00C71A90">
      <w:pPr>
        <w:widowControl w:val="0"/>
        <w:adjustRightInd/>
        <w:snapToGrid/>
        <w:spacing w:line="720" w:lineRule="exact"/>
        <w:jc w:val="center"/>
        <w:rPr>
          <w:rFonts w:ascii="Times New Roman" w:eastAsia="方正小标宋简体" w:hAnsi="Times New Roman" w:cs="Times New Roman"/>
          <w:bCs/>
          <w:kern w:val="2"/>
          <w:sz w:val="44"/>
          <w:szCs w:val="44"/>
        </w:rPr>
      </w:pPr>
      <w:r w:rsidRPr="00913CFA">
        <w:rPr>
          <w:rFonts w:ascii="Times New Roman" w:eastAsia="方正小标宋简体" w:hAnsi="Times New Roman" w:cs="Times New Roman" w:hint="eastAsia"/>
          <w:bCs/>
          <w:kern w:val="2"/>
          <w:sz w:val="44"/>
          <w:szCs w:val="44"/>
        </w:rPr>
        <w:t>天津福瑞华通劳务服务有限</w:t>
      </w:r>
    </w:p>
    <w:p w:rsidR="00D32E9A" w:rsidRPr="00913CFA" w:rsidRDefault="0074598B" w:rsidP="00C71A90">
      <w:pPr>
        <w:widowControl w:val="0"/>
        <w:adjustRightInd/>
        <w:snapToGrid/>
        <w:spacing w:line="720" w:lineRule="exact"/>
        <w:jc w:val="center"/>
        <w:rPr>
          <w:rFonts w:ascii="Times New Roman" w:eastAsia="方正小标宋简体" w:hAnsi="Times New Roman" w:cs="Times New Roman"/>
          <w:bCs/>
          <w:kern w:val="2"/>
          <w:sz w:val="44"/>
          <w:szCs w:val="44"/>
        </w:rPr>
      </w:pPr>
      <w:r w:rsidRPr="00913CFA">
        <w:rPr>
          <w:rFonts w:ascii="Times New Roman" w:eastAsia="方正小标宋简体" w:hAnsi="Times New Roman" w:cs="Times New Roman" w:hint="eastAsia"/>
          <w:bCs/>
          <w:kern w:val="2"/>
          <w:sz w:val="44"/>
          <w:szCs w:val="44"/>
        </w:rPr>
        <w:t>公司“</w:t>
      </w:r>
      <w:r w:rsidRPr="00913CFA">
        <w:rPr>
          <w:rFonts w:ascii="Times New Roman" w:eastAsia="方正小标宋简体" w:hAnsi="Times New Roman" w:cs="Times New Roman" w:hint="eastAsia"/>
          <w:bCs/>
          <w:kern w:val="2"/>
          <w:sz w:val="44"/>
          <w:szCs w:val="44"/>
        </w:rPr>
        <w:t>10</w:t>
      </w:r>
      <w:r w:rsidR="00FF5FF7" w:rsidRPr="00913CFA">
        <w:rPr>
          <w:rFonts w:ascii="Times New Roman" w:eastAsia="方正小标宋简体" w:hAnsi="Times New Roman" w:cs="Times New Roman" w:hint="eastAsia"/>
          <w:bCs/>
          <w:kern w:val="2"/>
          <w:sz w:val="44"/>
          <w:szCs w:val="44"/>
        </w:rPr>
        <w:t>•</w:t>
      </w:r>
      <w:r w:rsidRPr="00913CFA">
        <w:rPr>
          <w:rFonts w:ascii="Times New Roman" w:eastAsia="方正小标宋简体" w:hAnsi="Times New Roman" w:cs="Times New Roman" w:hint="eastAsia"/>
          <w:bCs/>
          <w:kern w:val="2"/>
          <w:sz w:val="44"/>
          <w:szCs w:val="44"/>
        </w:rPr>
        <w:t>26</w:t>
      </w:r>
      <w:r w:rsidRPr="00913CFA">
        <w:rPr>
          <w:rFonts w:ascii="Times New Roman" w:eastAsia="方正小标宋简体" w:hAnsi="Times New Roman" w:cs="Times New Roman" w:hint="eastAsia"/>
          <w:bCs/>
          <w:kern w:val="2"/>
          <w:sz w:val="44"/>
          <w:szCs w:val="44"/>
        </w:rPr>
        <w:t>”一般碰撞事故</w:t>
      </w:r>
      <w:r w:rsidR="00012004" w:rsidRPr="00913CFA">
        <w:rPr>
          <w:rFonts w:ascii="Times New Roman" w:eastAsia="方正小标宋简体" w:hAnsi="Times New Roman" w:cs="Times New Roman" w:hint="eastAsia"/>
          <w:bCs/>
          <w:kern w:val="2"/>
          <w:sz w:val="44"/>
          <w:szCs w:val="44"/>
        </w:rPr>
        <w:t>调查报告</w:t>
      </w:r>
    </w:p>
    <w:p w:rsidR="00D32E9A" w:rsidRPr="0074598B" w:rsidRDefault="00D32E9A">
      <w:pPr>
        <w:spacing w:line="220" w:lineRule="atLeast"/>
        <w:jc w:val="center"/>
        <w:rPr>
          <w:rFonts w:ascii="方正小标宋简体" w:eastAsia="方正小标宋简体" w:hAnsi="方正小标宋简体" w:cs="方正小标宋简体"/>
          <w:color w:val="FF0000"/>
          <w:sz w:val="44"/>
          <w:szCs w:val="44"/>
        </w:rPr>
      </w:pPr>
    </w:p>
    <w:p w:rsidR="00D32E9A" w:rsidRPr="00C71A90" w:rsidRDefault="00D32E9A">
      <w:pPr>
        <w:spacing w:line="220" w:lineRule="atLeast"/>
        <w:jc w:val="center"/>
        <w:rPr>
          <w:rFonts w:ascii="方正小标宋简体" w:eastAsia="方正小标宋简体" w:hAnsi="方正小标宋简体" w:cs="方正小标宋简体"/>
          <w:color w:val="FF0000"/>
          <w:sz w:val="44"/>
          <w:szCs w:val="44"/>
        </w:rPr>
      </w:pPr>
    </w:p>
    <w:p w:rsidR="00D32E9A" w:rsidRDefault="00D32E9A">
      <w:pPr>
        <w:spacing w:line="220" w:lineRule="atLeast"/>
        <w:jc w:val="center"/>
        <w:rPr>
          <w:rFonts w:ascii="方正小标宋简体" w:eastAsia="方正小标宋简体" w:hAnsi="方正小标宋简体" w:cs="方正小标宋简体"/>
          <w:color w:val="FF0000"/>
          <w:sz w:val="44"/>
          <w:szCs w:val="44"/>
        </w:rPr>
      </w:pPr>
    </w:p>
    <w:p w:rsidR="00D32E9A" w:rsidRPr="002706E7" w:rsidRDefault="00D32E9A">
      <w:pPr>
        <w:spacing w:line="220" w:lineRule="atLeast"/>
        <w:jc w:val="center"/>
        <w:rPr>
          <w:rFonts w:ascii="方正小标宋简体" w:eastAsia="方正小标宋简体" w:hAnsi="方正小标宋简体" w:cs="方正小标宋简体"/>
          <w:color w:val="FF0000"/>
          <w:sz w:val="44"/>
          <w:szCs w:val="44"/>
        </w:rPr>
      </w:pPr>
    </w:p>
    <w:p w:rsidR="00D32E9A" w:rsidRDefault="00D32E9A">
      <w:pPr>
        <w:spacing w:line="220" w:lineRule="atLeast"/>
        <w:jc w:val="center"/>
        <w:rPr>
          <w:rFonts w:ascii="方正小标宋简体" w:eastAsia="方正小标宋简体" w:hAnsi="方正小标宋简体" w:cs="方正小标宋简体"/>
          <w:color w:val="FF0000"/>
          <w:sz w:val="44"/>
          <w:szCs w:val="44"/>
        </w:rPr>
      </w:pPr>
    </w:p>
    <w:p w:rsidR="00D32E9A" w:rsidRDefault="00D32E9A">
      <w:pPr>
        <w:spacing w:line="220" w:lineRule="atLeast"/>
        <w:jc w:val="center"/>
        <w:rPr>
          <w:rFonts w:ascii="方正小标宋简体" w:eastAsia="方正小标宋简体" w:hAnsi="方正小标宋简体" w:cs="方正小标宋简体"/>
          <w:color w:val="FF0000"/>
          <w:sz w:val="24"/>
          <w:szCs w:val="24"/>
        </w:rPr>
      </w:pPr>
    </w:p>
    <w:p w:rsidR="00D32E9A" w:rsidRPr="0074598B" w:rsidRDefault="00D32E9A" w:rsidP="006B24CF">
      <w:pPr>
        <w:spacing w:line="220" w:lineRule="atLeast"/>
        <w:jc w:val="center"/>
        <w:rPr>
          <w:rFonts w:ascii="方正小标宋简体" w:eastAsia="方正小标宋简体" w:hAnsi="方正小标宋简体" w:cs="方正小标宋简体"/>
          <w:color w:val="FF0000"/>
          <w:sz w:val="24"/>
          <w:szCs w:val="24"/>
        </w:rPr>
      </w:pPr>
    </w:p>
    <w:p w:rsidR="0074598B" w:rsidRPr="006B24CF" w:rsidRDefault="0074598B" w:rsidP="006B24CF">
      <w:pPr>
        <w:spacing w:line="220" w:lineRule="atLeast"/>
        <w:ind w:firstLineChars="200" w:firstLine="480"/>
        <w:jc w:val="center"/>
        <w:rPr>
          <w:rFonts w:ascii="仿宋_GB2312" w:eastAsia="仿宋_GB2312" w:hAnsi="仿宋"/>
          <w:sz w:val="24"/>
          <w:szCs w:val="24"/>
        </w:rPr>
      </w:pPr>
      <w:r w:rsidRPr="006B24CF">
        <w:rPr>
          <w:rFonts w:ascii="仿宋_GB2312" w:eastAsia="仿宋_GB2312" w:hAnsi="仿宋" w:hint="eastAsia"/>
          <w:sz w:val="24"/>
          <w:szCs w:val="24"/>
        </w:rPr>
        <w:t>天津福瑞华通劳务服务有限公司“10</w:t>
      </w:r>
      <w:r w:rsidR="006B24CF" w:rsidRPr="006B24CF">
        <w:rPr>
          <w:rFonts w:ascii="宋体" w:eastAsia="宋体" w:hAnsi="宋体" w:cs="宋体" w:hint="eastAsia"/>
          <w:sz w:val="24"/>
          <w:szCs w:val="24"/>
        </w:rPr>
        <w:t>•</w:t>
      </w:r>
      <w:r w:rsidRPr="006B24CF">
        <w:rPr>
          <w:rFonts w:ascii="仿宋_GB2312" w:eastAsia="仿宋_GB2312" w:hAnsi="仿宋" w:hint="eastAsia"/>
          <w:sz w:val="24"/>
          <w:szCs w:val="24"/>
        </w:rPr>
        <w:t>26”一般碰撞事故调查组</w:t>
      </w:r>
    </w:p>
    <w:p w:rsidR="00D32E9A" w:rsidRPr="006B24CF" w:rsidRDefault="00012004" w:rsidP="006B24CF">
      <w:pPr>
        <w:spacing w:line="220" w:lineRule="exact"/>
        <w:ind w:firstLineChars="200" w:firstLine="480"/>
        <w:jc w:val="center"/>
        <w:rPr>
          <w:rFonts w:ascii="仿宋_GB2312" w:eastAsia="仿宋_GB2312" w:hAnsi="仿宋"/>
          <w:sz w:val="24"/>
          <w:szCs w:val="24"/>
        </w:rPr>
      </w:pPr>
      <w:r w:rsidRPr="006B24CF">
        <w:rPr>
          <w:rFonts w:ascii="仿宋_GB2312" w:eastAsia="仿宋_GB2312" w:hAnsi="仿宋" w:hint="eastAsia"/>
          <w:sz w:val="24"/>
          <w:szCs w:val="24"/>
        </w:rPr>
        <w:t>202</w:t>
      </w:r>
      <w:r w:rsidR="0074598B" w:rsidRPr="006B24CF">
        <w:rPr>
          <w:rFonts w:ascii="仿宋_GB2312" w:eastAsia="仿宋_GB2312" w:hAnsi="仿宋" w:hint="eastAsia"/>
          <w:sz w:val="24"/>
          <w:szCs w:val="24"/>
        </w:rPr>
        <w:t>3</w:t>
      </w:r>
      <w:r w:rsidRPr="006B24CF">
        <w:rPr>
          <w:rFonts w:ascii="仿宋_GB2312" w:eastAsia="仿宋_GB2312" w:hAnsi="仿宋" w:hint="eastAsia"/>
          <w:sz w:val="24"/>
          <w:szCs w:val="24"/>
        </w:rPr>
        <w:t>年</w:t>
      </w:r>
      <w:r w:rsidR="0074598B" w:rsidRPr="006B24CF">
        <w:rPr>
          <w:rFonts w:ascii="仿宋_GB2312" w:eastAsia="仿宋_GB2312" w:hAnsi="仿宋" w:hint="eastAsia"/>
          <w:sz w:val="24"/>
          <w:szCs w:val="24"/>
        </w:rPr>
        <w:t>11</w:t>
      </w:r>
      <w:r w:rsidRPr="006B24CF">
        <w:rPr>
          <w:rFonts w:ascii="仿宋_GB2312" w:eastAsia="仿宋_GB2312" w:hAnsi="仿宋" w:hint="eastAsia"/>
          <w:sz w:val="24"/>
          <w:szCs w:val="24"/>
        </w:rPr>
        <w:t>月</w:t>
      </w:r>
      <w:r w:rsidR="00FF5FF7" w:rsidRPr="006B24CF">
        <w:rPr>
          <w:rFonts w:ascii="仿宋_GB2312" w:eastAsia="仿宋_GB2312" w:hAnsi="仿宋" w:hint="eastAsia"/>
          <w:sz w:val="24"/>
          <w:szCs w:val="24"/>
        </w:rPr>
        <w:t>2</w:t>
      </w:r>
      <w:r w:rsidR="005733C6" w:rsidRPr="006B24CF">
        <w:rPr>
          <w:rFonts w:ascii="仿宋_GB2312" w:eastAsia="仿宋_GB2312" w:hAnsi="仿宋" w:hint="eastAsia"/>
          <w:sz w:val="24"/>
          <w:szCs w:val="24"/>
        </w:rPr>
        <w:t>4</w:t>
      </w:r>
      <w:r w:rsidRPr="006B24CF">
        <w:rPr>
          <w:rFonts w:ascii="仿宋_GB2312" w:eastAsia="仿宋_GB2312" w:hAnsi="仿宋" w:hint="eastAsia"/>
          <w:sz w:val="24"/>
          <w:szCs w:val="24"/>
        </w:rPr>
        <w:t>日</w:t>
      </w:r>
    </w:p>
    <w:p w:rsidR="00D32E9A" w:rsidRDefault="00D32E9A">
      <w:pPr>
        <w:spacing w:line="220" w:lineRule="atLeast"/>
        <w:jc w:val="center"/>
        <w:rPr>
          <w:rFonts w:ascii="方正小标宋简体" w:eastAsia="方正小标宋简体" w:hAnsi="方正小标宋简体" w:cs="方正小标宋简体"/>
          <w:color w:val="FF0000"/>
          <w:sz w:val="44"/>
          <w:szCs w:val="44"/>
        </w:rPr>
        <w:sectPr w:rsidR="00D32E9A">
          <w:headerReference w:type="even" r:id="rId9"/>
          <w:headerReference w:type="default" r:id="rId10"/>
          <w:pgSz w:w="11906" w:h="16838"/>
          <w:pgMar w:top="1440" w:right="1800" w:bottom="1440" w:left="1800" w:header="708" w:footer="708" w:gutter="0"/>
          <w:cols w:space="708"/>
          <w:docGrid w:type="lines" w:linePitch="360"/>
        </w:sectPr>
      </w:pPr>
    </w:p>
    <w:bookmarkStart w:id="0" w:name="_Toc5311_WPSOffice_Type1" w:displacedByCustomXml="next"/>
    <w:sdt>
      <w:sdtPr>
        <w:rPr>
          <w:rFonts w:ascii="宋体" w:eastAsia="宋体" w:hAnsi="宋体"/>
          <w:color w:val="FF0000"/>
          <w:sz w:val="21"/>
          <w:szCs w:val="20"/>
        </w:rPr>
        <w:id w:val="1074792216"/>
      </w:sdtPr>
      <w:sdtEndPr>
        <w:rPr>
          <w:rFonts w:asciiTheme="minorHAnsi" w:eastAsia="微软雅黑" w:hAnsiTheme="minorHAnsi"/>
          <w:sz w:val="32"/>
          <w:szCs w:val="32"/>
        </w:rPr>
      </w:sdtEndPr>
      <w:sdtContent>
        <w:p w:rsidR="00883C97" w:rsidRDefault="00883C97">
          <w:pPr>
            <w:spacing w:after="0"/>
            <w:jc w:val="center"/>
            <w:rPr>
              <w:rFonts w:ascii="仿宋_GB2312" w:eastAsia="仿宋_GB2312"/>
              <w:sz w:val="32"/>
              <w:szCs w:val="32"/>
            </w:rPr>
          </w:pPr>
          <w:r>
            <w:rPr>
              <w:rFonts w:ascii="仿宋_GB2312" w:eastAsia="仿宋_GB2312" w:hAnsi="宋体" w:hint="eastAsia"/>
              <w:sz w:val="32"/>
              <w:szCs w:val="32"/>
            </w:rPr>
            <w:t>目  录</w:t>
          </w:r>
        </w:p>
        <w:p w:rsidR="00883C97" w:rsidRDefault="00883C97">
          <w:pPr>
            <w:pStyle w:val="WPSOffice1"/>
            <w:tabs>
              <w:tab w:val="left" w:pos="5340"/>
            </w:tabs>
            <w:rPr>
              <w:rFonts w:ascii="仿宋_GB2312" w:eastAsia="仿宋_GB2312"/>
              <w:sz w:val="32"/>
              <w:szCs w:val="32"/>
            </w:rPr>
          </w:pPr>
          <w:r>
            <w:rPr>
              <w:rFonts w:ascii="仿宋_GB2312" w:eastAsia="仿宋_GB2312"/>
              <w:sz w:val="32"/>
              <w:szCs w:val="32"/>
            </w:rPr>
            <w:tab/>
          </w:r>
        </w:p>
        <w:p w:rsidR="00883C97" w:rsidRDefault="0085579E">
          <w:pPr>
            <w:pStyle w:val="WPSOffice1"/>
            <w:tabs>
              <w:tab w:val="right" w:leader="dot" w:pos="8306"/>
            </w:tabs>
            <w:rPr>
              <w:rFonts w:ascii="仿宋_GB2312" w:eastAsia="仿宋_GB2312" w:hAnsiTheme="minorEastAsia" w:cstheme="minorEastAsia"/>
              <w:sz w:val="32"/>
              <w:szCs w:val="32"/>
            </w:rPr>
          </w:pPr>
          <w:hyperlink w:anchor="_Toc16110_WPSOffice_Level1" w:history="1">
            <w:sdt>
              <w:sdtPr>
                <w:rPr>
                  <w:rFonts w:ascii="仿宋_GB2312" w:eastAsia="仿宋_GB2312" w:hAnsiTheme="minorEastAsia" w:cstheme="minorEastAsia" w:hint="eastAsia"/>
                  <w:sz w:val="32"/>
                  <w:szCs w:val="32"/>
                </w:rPr>
                <w:id w:val="147462436"/>
              </w:sdtPr>
              <w:sdtEndPr/>
              <w:sdtContent>
                <w:r w:rsidR="00883C97">
                  <w:rPr>
                    <w:rFonts w:ascii="仿宋_GB2312" w:eastAsia="仿宋_GB2312" w:hAnsiTheme="minorEastAsia" w:cstheme="minorEastAsia" w:hint="eastAsia"/>
                    <w:sz w:val="32"/>
                    <w:szCs w:val="32"/>
                  </w:rPr>
                  <w:t>一、事故基本情况</w:t>
                </w:r>
              </w:sdtContent>
            </w:sdt>
            <w:r w:rsidR="00883C97">
              <w:rPr>
                <w:rFonts w:ascii="仿宋_GB2312" w:eastAsia="仿宋_GB2312" w:hAnsiTheme="minorEastAsia" w:cstheme="minorEastAsia" w:hint="eastAsia"/>
                <w:sz w:val="32"/>
                <w:szCs w:val="32"/>
              </w:rPr>
              <w:tab/>
            </w:r>
          </w:hyperlink>
          <w:r w:rsidR="00883C97">
            <w:rPr>
              <w:rFonts w:ascii="仿宋_GB2312" w:eastAsia="仿宋_GB2312" w:hAnsiTheme="minorEastAsia" w:cstheme="minorEastAsia" w:hint="eastAsia"/>
              <w:sz w:val="32"/>
              <w:szCs w:val="32"/>
            </w:rPr>
            <w:t>1</w:t>
          </w:r>
        </w:p>
        <w:p w:rsidR="00883C97" w:rsidRDefault="0085579E">
          <w:pPr>
            <w:pStyle w:val="WPSOffice1"/>
            <w:tabs>
              <w:tab w:val="right" w:leader="dot" w:pos="8306"/>
            </w:tabs>
            <w:rPr>
              <w:rFonts w:ascii="仿宋_GB2312" w:eastAsia="仿宋_GB2312" w:hAnsiTheme="minorEastAsia" w:cstheme="minorEastAsia"/>
              <w:sz w:val="32"/>
              <w:szCs w:val="32"/>
            </w:rPr>
          </w:pPr>
          <w:hyperlink w:anchor="_Toc703_WPSOffice_Level1" w:history="1">
            <w:sdt>
              <w:sdtPr>
                <w:rPr>
                  <w:rFonts w:ascii="仿宋_GB2312" w:eastAsia="仿宋_GB2312" w:hAnsiTheme="minorEastAsia" w:cstheme="minorEastAsia" w:hint="eastAsia"/>
                  <w:sz w:val="32"/>
                  <w:szCs w:val="32"/>
                </w:rPr>
                <w:id w:val="1983732254"/>
              </w:sdtPr>
              <w:sdtEndPr/>
              <w:sdtContent>
                <w:r w:rsidR="00883C97">
                  <w:rPr>
                    <w:rFonts w:ascii="仿宋_GB2312" w:eastAsia="仿宋_GB2312" w:hAnsiTheme="minorEastAsia" w:cstheme="minorEastAsia" w:hint="eastAsia"/>
                    <w:sz w:val="32"/>
                    <w:szCs w:val="32"/>
                  </w:rPr>
                  <w:t>二、事故发生过程、应急处置及善后赔偿情况</w:t>
                </w:r>
              </w:sdtContent>
            </w:sdt>
            <w:r w:rsidR="00883C97">
              <w:rPr>
                <w:rFonts w:ascii="仿宋_GB2312" w:eastAsia="仿宋_GB2312" w:hAnsiTheme="minorEastAsia" w:cstheme="minorEastAsia" w:hint="eastAsia"/>
                <w:sz w:val="32"/>
                <w:szCs w:val="32"/>
              </w:rPr>
              <w:tab/>
            </w:r>
          </w:hyperlink>
          <w:r w:rsidR="00CE008A">
            <w:rPr>
              <w:rFonts w:ascii="仿宋_GB2312" w:eastAsia="仿宋_GB2312" w:hAnsiTheme="minorEastAsia" w:cstheme="minorEastAsia" w:hint="eastAsia"/>
              <w:sz w:val="32"/>
              <w:szCs w:val="32"/>
            </w:rPr>
            <w:t>4</w:t>
          </w:r>
        </w:p>
        <w:p w:rsidR="00883C97" w:rsidRDefault="0085579E">
          <w:pPr>
            <w:pStyle w:val="WPSOffice1"/>
            <w:tabs>
              <w:tab w:val="right" w:leader="dot" w:pos="8306"/>
            </w:tabs>
            <w:rPr>
              <w:rFonts w:ascii="仿宋_GB2312" w:eastAsia="仿宋_GB2312" w:hAnsiTheme="minorEastAsia" w:cstheme="minorEastAsia"/>
              <w:sz w:val="32"/>
              <w:szCs w:val="32"/>
            </w:rPr>
          </w:pPr>
          <w:hyperlink w:anchor="_Toc31332_WPSOffice_Level1" w:history="1">
            <w:sdt>
              <w:sdtPr>
                <w:rPr>
                  <w:rFonts w:ascii="仿宋_GB2312" w:eastAsia="仿宋_GB2312" w:hAnsiTheme="minorEastAsia" w:cstheme="minorEastAsia" w:hint="eastAsia"/>
                  <w:sz w:val="32"/>
                  <w:szCs w:val="32"/>
                </w:rPr>
                <w:id w:val="-2056002159"/>
              </w:sdtPr>
              <w:sdtEndPr/>
              <w:sdtContent>
                <w:r w:rsidR="00883C97">
                  <w:rPr>
                    <w:rFonts w:ascii="仿宋_GB2312" w:eastAsia="仿宋_GB2312" w:hAnsiTheme="minorEastAsia" w:cstheme="minorEastAsia" w:hint="eastAsia"/>
                    <w:sz w:val="32"/>
                    <w:szCs w:val="32"/>
                  </w:rPr>
                  <w:t>三、人员伤亡及直接经济损失</w:t>
                </w:r>
              </w:sdtContent>
            </w:sdt>
            <w:r w:rsidR="00883C97">
              <w:rPr>
                <w:rFonts w:ascii="仿宋_GB2312" w:eastAsia="仿宋_GB2312" w:hAnsiTheme="minorEastAsia" w:cstheme="minorEastAsia" w:hint="eastAsia"/>
                <w:sz w:val="32"/>
                <w:szCs w:val="32"/>
              </w:rPr>
              <w:tab/>
            </w:r>
          </w:hyperlink>
          <w:r w:rsidR="00883C97">
            <w:rPr>
              <w:rFonts w:ascii="仿宋_GB2312" w:eastAsia="仿宋_GB2312" w:hAnsiTheme="minorEastAsia" w:cstheme="minorEastAsia" w:hint="eastAsia"/>
              <w:sz w:val="32"/>
              <w:szCs w:val="32"/>
            </w:rPr>
            <w:t>6</w:t>
          </w:r>
        </w:p>
        <w:p w:rsidR="00883C97" w:rsidRDefault="0085579E">
          <w:pPr>
            <w:pStyle w:val="WPSOffice1"/>
            <w:tabs>
              <w:tab w:val="right" w:leader="dot" w:pos="8306"/>
            </w:tabs>
            <w:rPr>
              <w:rFonts w:ascii="仿宋_GB2312" w:eastAsia="仿宋_GB2312" w:hAnsiTheme="minorEastAsia" w:cstheme="minorEastAsia"/>
              <w:sz w:val="32"/>
              <w:szCs w:val="32"/>
            </w:rPr>
          </w:pPr>
          <w:hyperlink w:anchor="_Toc27543_WPSOffice_Level1" w:history="1">
            <w:sdt>
              <w:sdtPr>
                <w:rPr>
                  <w:rFonts w:ascii="仿宋_GB2312" w:eastAsia="仿宋_GB2312" w:hAnsiTheme="minorEastAsia" w:cstheme="minorEastAsia" w:hint="eastAsia"/>
                  <w:sz w:val="32"/>
                  <w:szCs w:val="32"/>
                </w:rPr>
                <w:id w:val="1230577441"/>
              </w:sdtPr>
              <w:sdtEndPr/>
              <w:sdtContent>
                <w:r w:rsidR="00883C97">
                  <w:rPr>
                    <w:rFonts w:ascii="仿宋_GB2312" w:eastAsia="仿宋_GB2312" w:hAnsiTheme="minorEastAsia" w:cstheme="minorEastAsia" w:hint="eastAsia"/>
                    <w:sz w:val="32"/>
                    <w:szCs w:val="32"/>
                  </w:rPr>
                  <w:t>四、事故原因</w:t>
                </w:r>
              </w:sdtContent>
            </w:sdt>
            <w:r w:rsidR="00883C97">
              <w:rPr>
                <w:rFonts w:ascii="仿宋_GB2312" w:eastAsia="仿宋_GB2312" w:hAnsiTheme="minorEastAsia" w:cstheme="minorEastAsia" w:hint="eastAsia"/>
                <w:sz w:val="32"/>
                <w:szCs w:val="32"/>
              </w:rPr>
              <w:tab/>
            </w:r>
          </w:hyperlink>
          <w:r w:rsidR="00883C97">
            <w:rPr>
              <w:rFonts w:ascii="仿宋_GB2312" w:eastAsia="仿宋_GB2312" w:hAnsiTheme="minorEastAsia" w:cstheme="minorEastAsia" w:hint="eastAsia"/>
              <w:sz w:val="32"/>
              <w:szCs w:val="32"/>
            </w:rPr>
            <w:t>6</w:t>
          </w:r>
        </w:p>
        <w:p w:rsidR="00883C97" w:rsidRDefault="0085579E">
          <w:pPr>
            <w:pStyle w:val="WPSOffice1"/>
            <w:tabs>
              <w:tab w:val="right" w:leader="dot" w:pos="8306"/>
            </w:tabs>
            <w:rPr>
              <w:rFonts w:ascii="仿宋_GB2312" w:eastAsia="仿宋_GB2312" w:hAnsiTheme="minorEastAsia" w:cstheme="minorEastAsia"/>
              <w:sz w:val="32"/>
              <w:szCs w:val="32"/>
            </w:rPr>
          </w:pPr>
          <w:hyperlink w:anchor="_Toc27543_WPSOffice_Level1" w:history="1">
            <w:sdt>
              <w:sdtPr>
                <w:rPr>
                  <w:rFonts w:ascii="仿宋_GB2312" w:eastAsia="仿宋_GB2312" w:hAnsiTheme="minorEastAsia" w:cstheme="minorEastAsia" w:hint="eastAsia"/>
                  <w:sz w:val="32"/>
                  <w:szCs w:val="32"/>
                </w:rPr>
                <w:id w:val="1070462991"/>
              </w:sdtPr>
              <w:sdtEndPr/>
              <w:sdtContent>
                <w:r w:rsidR="00883C97">
                  <w:rPr>
                    <w:rFonts w:ascii="仿宋_GB2312" w:eastAsia="仿宋_GB2312" w:hAnsiTheme="minorEastAsia" w:cstheme="minorEastAsia" w:hint="eastAsia"/>
                    <w:sz w:val="32"/>
                    <w:szCs w:val="32"/>
                  </w:rPr>
                  <w:t>五、事故性质认定</w:t>
                </w:r>
              </w:sdtContent>
            </w:sdt>
            <w:r w:rsidR="00883C97">
              <w:rPr>
                <w:rFonts w:ascii="仿宋_GB2312" w:eastAsia="仿宋_GB2312" w:hAnsiTheme="minorEastAsia" w:cstheme="minorEastAsia" w:hint="eastAsia"/>
                <w:sz w:val="32"/>
                <w:szCs w:val="32"/>
              </w:rPr>
              <w:tab/>
            </w:r>
          </w:hyperlink>
          <w:r w:rsidR="00883C97">
            <w:rPr>
              <w:rFonts w:ascii="仿宋_GB2312" w:eastAsia="仿宋_GB2312" w:hAnsiTheme="minorEastAsia" w:cstheme="minorEastAsia" w:hint="eastAsia"/>
              <w:sz w:val="32"/>
              <w:szCs w:val="32"/>
            </w:rPr>
            <w:t>7</w:t>
          </w:r>
        </w:p>
        <w:p w:rsidR="00883C97" w:rsidRDefault="0085579E">
          <w:pPr>
            <w:pStyle w:val="WPSOffice1"/>
            <w:tabs>
              <w:tab w:val="right" w:leader="dot" w:pos="8306"/>
            </w:tabs>
            <w:rPr>
              <w:rFonts w:ascii="仿宋_GB2312" w:eastAsia="仿宋_GB2312" w:hAnsiTheme="minorEastAsia" w:cstheme="minorEastAsia"/>
              <w:sz w:val="32"/>
              <w:szCs w:val="32"/>
            </w:rPr>
          </w:pPr>
          <w:hyperlink w:anchor="_Toc27461_WPSOffice_Level1" w:history="1">
            <w:sdt>
              <w:sdtPr>
                <w:rPr>
                  <w:rFonts w:ascii="仿宋_GB2312" w:eastAsia="仿宋_GB2312" w:hAnsiTheme="minorEastAsia" w:cstheme="minorEastAsia" w:hint="eastAsia"/>
                  <w:sz w:val="32"/>
                  <w:szCs w:val="32"/>
                </w:rPr>
                <w:id w:val="1975261536"/>
              </w:sdtPr>
              <w:sdtEndPr/>
              <w:sdtContent>
                <w:r w:rsidR="00883C97">
                  <w:rPr>
                    <w:rFonts w:ascii="仿宋_GB2312" w:eastAsia="仿宋_GB2312" w:hAnsiTheme="minorEastAsia" w:cstheme="minorEastAsia" w:hint="eastAsia"/>
                    <w:sz w:val="32"/>
                    <w:szCs w:val="32"/>
                  </w:rPr>
                  <w:t>六、责任认定及处理建议</w:t>
                </w:r>
              </w:sdtContent>
            </w:sdt>
            <w:r w:rsidR="00883C97">
              <w:rPr>
                <w:rFonts w:ascii="仿宋_GB2312" w:eastAsia="仿宋_GB2312" w:hAnsiTheme="minorEastAsia" w:cstheme="minorEastAsia" w:hint="eastAsia"/>
                <w:sz w:val="32"/>
                <w:szCs w:val="32"/>
              </w:rPr>
              <w:tab/>
            </w:r>
          </w:hyperlink>
          <w:r w:rsidR="00883C97">
            <w:rPr>
              <w:rFonts w:ascii="仿宋_GB2312" w:eastAsia="仿宋_GB2312" w:hAnsiTheme="minorEastAsia" w:cstheme="minorEastAsia" w:hint="eastAsia"/>
              <w:sz w:val="32"/>
              <w:szCs w:val="32"/>
            </w:rPr>
            <w:t>7</w:t>
          </w:r>
        </w:p>
        <w:p w:rsidR="00883C97" w:rsidRDefault="0085579E">
          <w:pPr>
            <w:pStyle w:val="WPSOffice1"/>
            <w:tabs>
              <w:tab w:val="right" w:leader="dot" w:pos="8306"/>
            </w:tabs>
            <w:rPr>
              <w:rFonts w:ascii="仿宋_GB2312" w:eastAsia="仿宋_GB2312" w:hAnsiTheme="minorEastAsia" w:cstheme="minorEastAsia"/>
              <w:sz w:val="32"/>
              <w:szCs w:val="32"/>
            </w:rPr>
          </w:pPr>
          <w:hyperlink w:anchor="_Toc8023_WPSOffice_Level1" w:history="1">
            <w:sdt>
              <w:sdtPr>
                <w:rPr>
                  <w:rFonts w:ascii="仿宋_GB2312" w:eastAsia="仿宋_GB2312" w:hAnsiTheme="minorEastAsia" w:cstheme="minorEastAsia" w:hint="eastAsia"/>
                  <w:sz w:val="32"/>
                  <w:szCs w:val="32"/>
                </w:rPr>
                <w:id w:val="-919245451"/>
              </w:sdtPr>
              <w:sdtEndPr/>
              <w:sdtContent>
                <w:r w:rsidR="00883C97">
                  <w:rPr>
                    <w:rFonts w:ascii="仿宋_GB2312" w:eastAsia="仿宋_GB2312" w:hAnsiTheme="minorEastAsia" w:cstheme="minorEastAsia" w:hint="eastAsia"/>
                    <w:sz w:val="32"/>
                    <w:szCs w:val="32"/>
                  </w:rPr>
                  <w:t>七、事故防范和整改措施</w:t>
                </w:r>
              </w:sdtContent>
            </w:sdt>
            <w:r w:rsidR="00883C97">
              <w:rPr>
                <w:rFonts w:ascii="仿宋_GB2312" w:eastAsia="仿宋_GB2312" w:hAnsiTheme="minorEastAsia" w:cstheme="minorEastAsia" w:hint="eastAsia"/>
                <w:sz w:val="32"/>
                <w:szCs w:val="32"/>
              </w:rPr>
              <w:tab/>
            </w:r>
          </w:hyperlink>
          <w:r w:rsidR="00883C97">
            <w:rPr>
              <w:rFonts w:ascii="仿宋_GB2312" w:eastAsia="仿宋_GB2312" w:hAnsiTheme="minorEastAsia" w:cstheme="minorEastAsia" w:hint="eastAsia"/>
              <w:sz w:val="32"/>
              <w:szCs w:val="32"/>
            </w:rPr>
            <w:t>9</w:t>
          </w:r>
        </w:p>
        <w:p w:rsidR="00D32E9A" w:rsidRDefault="0085579E">
          <w:pPr>
            <w:pStyle w:val="WPSOffice1"/>
            <w:tabs>
              <w:tab w:val="right" w:leader="dot" w:pos="8306"/>
            </w:tabs>
            <w:rPr>
              <w:rFonts w:ascii="仿宋_GB2312" w:eastAsia="仿宋_GB2312" w:hAnsiTheme="minorEastAsia" w:cstheme="minorEastAsia"/>
              <w:sz w:val="32"/>
              <w:szCs w:val="32"/>
            </w:rPr>
          </w:pPr>
        </w:p>
      </w:sdtContent>
    </w:sdt>
    <w:p w:rsidR="00D32E9A" w:rsidRDefault="00D32E9A">
      <w:pPr>
        <w:tabs>
          <w:tab w:val="left" w:pos="3103"/>
        </w:tabs>
        <w:spacing w:line="220" w:lineRule="atLeast"/>
        <w:rPr>
          <w:rFonts w:ascii="方正小标宋简体" w:eastAsia="方正小标宋简体" w:hAnsi="方正小标宋简体" w:cs="方正小标宋简体"/>
          <w:color w:val="FF0000"/>
          <w:sz w:val="44"/>
          <w:szCs w:val="44"/>
        </w:rPr>
        <w:sectPr w:rsidR="00D32E9A">
          <w:footerReference w:type="default" r:id="rId11"/>
          <w:pgSz w:w="11906" w:h="16838"/>
          <w:pgMar w:top="1440" w:right="1800" w:bottom="1440" w:left="1800" w:header="708" w:footer="708" w:gutter="0"/>
          <w:pgNumType w:start="1"/>
          <w:cols w:space="708"/>
          <w:docGrid w:type="lines" w:linePitch="360"/>
        </w:sectPr>
      </w:pPr>
      <w:bookmarkStart w:id="1" w:name="_Toc3186_WPSOffice_Level1"/>
      <w:bookmarkEnd w:id="0"/>
    </w:p>
    <w:bookmarkEnd w:id="1"/>
    <w:p w:rsidR="00913CFA" w:rsidRDefault="00913CFA" w:rsidP="00913CFA">
      <w:pPr>
        <w:widowControl w:val="0"/>
        <w:adjustRightInd/>
        <w:snapToGrid/>
        <w:spacing w:after="0" w:line="560" w:lineRule="exact"/>
        <w:jc w:val="center"/>
        <w:rPr>
          <w:rFonts w:ascii="Times New Roman" w:eastAsia="方正小标宋简体" w:hAnsi="Times New Roman" w:cs="Times New Roman"/>
          <w:bCs/>
          <w:kern w:val="2"/>
          <w:sz w:val="44"/>
          <w:szCs w:val="44"/>
        </w:rPr>
      </w:pPr>
    </w:p>
    <w:p w:rsidR="0074598B" w:rsidRPr="00913CFA" w:rsidRDefault="0074598B" w:rsidP="00C71A90">
      <w:pPr>
        <w:widowControl w:val="0"/>
        <w:adjustRightInd/>
        <w:spacing w:after="0" w:line="560" w:lineRule="exact"/>
        <w:jc w:val="center"/>
        <w:rPr>
          <w:rFonts w:ascii="Times New Roman" w:eastAsia="方正小标宋简体" w:hAnsi="Times New Roman" w:cs="Times New Roman"/>
          <w:bCs/>
          <w:kern w:val="2"/>
          <w:sz w:val="44"/>
          <w:szCs w:val="44"/>
        </w:rPr>
      </w:pPr>
      <w:r w:rsidRPr="00913CFA">
        <w:rPr>
          <w:rFonts w:ascii="Times New Roman" w:eastAsia="方正小标宋简体" w:hAnsi="Times New Roman" w:cs="Times New Roman" w:hint="eastAsia"/>
          <w:bCs/>
          <w:kern w:val="2"/>
          <w:sz w:val="44"/>
          <w:szCs w:val="44"/>
        </w:rPr>
        <w:t>天津福瑞华通劳务服务有限公司</w:t>
      </w:r>
    </w:p>
    <w:p w:rsidR="00796B90" w:rsidRDefault="0074598B" w:rsidP="00C71A90">
      <w:pPr>
        <w:spacing w:after="0" w:line="560" w:lineRule="exact"/>
        <w:jc w:val="center"/>
        <w:rPr>
          <w:rFonts w:ascii="Times New Roman" w:eastAsia="方正小标宋简体" w:hAnsi="Times New Roman" w:cs="Times New Roman"/>
          <w:bCs/>
          <w:kern w:val="2"/>
          <w:sz w:val="44"/>
          <w:szCs w:val="44"/>
        </w:rPr>
      </w:pPr>
      <w:r w:rsidRPr="00913CFA">
        <w:rPr>
          <w:rFonts w:ascii="Times New Roman" w:eastAsia="方正小标宋简体" w:hAnsi="Times New Roman" w:cs="Times New Roman" w:hint="eastAsia"/>
          <w:bCs/>
          <w:kern w:val="2"/>
          <w:sz w:val="44"/>
          <w:szCs w:val="44"/>
        </w:rPr>
        <w:t>“</w:t>
      </w:r>
      <w:r w:rsidRPr="00913CFA">
        <w:rPr>
          <w:rFonts w:ascii="Times New Roman" w:eastAsia="方正小标宋简体" w:hAnsi="Times New Roman" w:cs="Times New Roman" w:hint="eastAsia"/>
          <w:bCs/>
          <w:kern w:val="2"/>
          <w:sz w:val="44"/>
          <w:szCs w:val="44"/>
        </w:rPr>
        <w:t>10</w:t>
      </w:r>
      <w:r w:rsidRPr="00913CFA">
        <w:rPr>
          <w:rFonts w:ascii="Times New Roman" w:eastAsia="方正小标宋简体" w:hAnsi="Times New Roman" w:cs="Times New Roman" w:hint="eastAsia"/>
          <w:bCs/>
          <w:kern w:val="2"/>
          <w:sz w:val="44"/>
          <w:szCs w:val="44"/>
        </w:rPr>
        <w:t>•</w:t>
      </w:r>
      <w:r w:rsidRPr="00913CFA">
        <w:rPr>
          <w:rFonts w:ascii="Times New Roman" w:eastAsia="方正小标宋简体" w:hAnsi="Times New Roman" w:cs="Times New Roman" w:hint="eastAsia"/>
          <w:bCs/>
          <w:kern w:val="2"/>
          <w:sz w:val="44"/>
          <w:szCs w:val="44"/>
        </w:rPr>
        <w:t>26</w:t>
      </w:r>
      <w:r w:rsidRPr="00913CFA">
        <w:rPr>
          <w:rFonts w:ascii="Times New Roman" w:eastAsia="方正小标宋简体" w:hAnsi="Times New Roman" w:cs="Times New Roman" w:hint="eastAsia"/>
          <w:bCs/>
          <w:kern w:val="2"/>
          <w:sz w:val="44"/>
          <w:szCs w:val="44"/>
        </w:rPr>
        <w:t>”一般碰撞事故</w:t>
      </w:r>
      <w:r w:rsidR="00796B90" w:rsidRPr="00913CFA">
        <w:rPr>
          <w:rFonts w:ascii="Times New Roman" w:eastAsia="方正小标宋简体" w:hAnsi="Times New Roman" w:cs="Times New Roman" w:hint="eastAsia"/>
          <w:bCs/>
          <w:kern w:val="2"/>
          <w:sz w:val="44"/>
          <w:szCs w:val="44"/>
        </w:rPr>
        <w:t>调查报告</w:t>
      </w:r>
    </w:p>
    <w:p w:rsidR="006227B9" w:rsidRPr="00913CFA" w:rsidRDefault="006227B9" w:rsidP="006227B9">
      <w:pPr>
        <w:spacing w:after="0" w:line="560" w:lineRule="exact"/>
        <w:rPr>
          <w:rFonts w:ascii="Times New Roman" w:eastAsia="方正小标宋简体" w:hAnsi="Times New Roman" w:cs="Times New Roman"/>
          <w:bCs/>
          <w:kern w:val="2"/>
          <w:sz w:val="44"/>
          <w:szCs w:val="44"/>
        </w:rPr>
      </w:pPr>
    </w:p>
    <w:p w:rsidR="006227B9" w:rsidRDefault="0074598B" w:rsidP="009C3C20">
      <w:pPr>
        <w:spacing w:after="0" w:line="560" w:lineRule="exact"/>
        <w:ind w:firstLineChars="200" w:firstLine="640"/>
        <w:jc w:val="both"/>
        <w:rPr>
          <w:rFonts w:ascii="仿宋_GB2312" w:eastAsia="仿宋_GB2312" w:hAnsi="仿宋"/>
          <w:sz w:val="32"/>
          <w:szCs w:val="32"/>
        </w:rPr>
      </w:pPr>
      <w:r>
        <w:rPr>
          <w:rFonts w:ascii="仿宋_GB2312" w:eastAsia="仿宋_GB2312" w:hAnsi="仿宋" w:hint="eastAsia"/>
          <w:sz w:val="32"/>
          <w:szCs w:val="32"/>
        </w:rPr>
        <w:t>2023年10月26日14时许，天津福瑞华通劳务服务有限公司职工高</w:t>
      </w:r>
      <w:r w:rsidR="008A2192">
        <w:rPr>
          <w:rFonts w:ascii="仿宋_GB2312" w:eastAsia="仿宋_GB2312" w:hAnsi="仿宋" w:hint="eastAsia"/>
          <w:sz w:val="32"/>
          <w:szCs w:val="32"/>
        </w:rPr>
        <w:t>**</w:t>
      </w:r>
      <w:r>
        <w:rPr>
          <w:rFonts w:ascii="仿宋_GB2312" w:eastAsia="仿宋_GB2312" w:hAnsi="仿宋" w:hint="eastAsia"/>
          <w:sz w:val="32"/>
          <w:szCs w:val="32"/>
        </w:rPr>
        <w:t>（身份证号：</w:t>
      </w:r>
      <w:r w:rsidR="008A2192">
        <w:rPr>
          <w:rFonts w:ascii="仿宋_GB2312" w:eastAsia="仿宋_GB2312" w:hAnsi="仿宋" w:hint="eastAsia"/>
          <w:sz w:val="32"/>
          <w:szCs w:val="32"/>
        </w:rPr>
        <w:t>***</w:t>
      </w:r>
      <w:r>
        <w:rPr>
          <w:rFonts w:ascii="仿宋_GB2312" w:eastAsia="仿宋_GB2312" w:hAnsi="仿宋" w:hint="eastAsia"/>
          <w:sz w:val="32"/>
          <w:szCs w:val="32"/>
        </w:rPr>
        <w:t>），在位于滨海新区新港四号路</w:t>
      </w:r>
      <w:r w:rsidR="008A2192">
        <w:rPr>
          <w:rFonts w:ascii="仿宋_GB2312" w:eastAsia="仿宋_GB2312" w:hAnsi="仿宋" w:hint="eastAsia"/>
          <w:sz w:val="32"/>
          <w:szCs w:val="32"/>
        </w:rPr>
        <w:t>***</w:t>
      </w:r>
      <w:r>
        <w:rPr>
          <w:rFonts w:ascii="仿宋_GB2312" w:eastAsia="仿宋_GB2312" w:hAnsi="仿宋" w:hint="eastAsia"/>
          <w:sz w:val="32"/>
          <w:szCs w:val="32"/>
        </w:rPr>
        <w:t>号的场院内</w:t>
      </w:r>
      <w:r w:rsidR="006227B9">
        <w:rPr>
          <w:rFonts w:ascii="仿宋_GB2312" w:eastAsia="仿宋_GB2312" w:hAnsi="仿宋" w:hint="eastAsia"/>
          <w:sz w:val="32"/>
          <w:szCs w:val="32"/>
        </w:rPr>
        <w:t>进行集装箱掏箱作业时不慎与叉车</w:t>
      </w:r>
      <w:proofErr w:type="gramStart"/>
      <w:r w:rsidR="006227B9">
        <w:rPr>
          <w:rFonts w:ascii="仿宋_GB2312" w:eastAsia="仿宋_GB2312" w:hAnsi="仿宋" w:hint="eastAsia"/>
          <w:sz w:val="32"/>
          <w:szCs w:val="32"/>
        </w:rPr>
        <w:t>货叉发生</w:t>
      </w:r>
      <w:proofErr w:type="gramEnd"/>
      <w:r w:rsidR="006227B9">
        <w:rPr>
          <w:rFonts w:ascii="仿宋_GB2312" w:eastAsia="仿宋_GB2312" w:hAnsi="仿宋" w:hint="eastAsia"/>
          <w:sz w:val="32"/>
          <w:szCs w:val="32"/>
        </w:rPr>
        <w:t>碰撞受伤，送医后不治身亡。</w:t>
      </w:r>
    </w:p>
    <w:p w:rsidR="00D32E9A" w:rsidRPr="006227B9" w:rsidRDefault="00012004" w:rsidP="009C3C20">
      <w:pPr>
        <w:spacing w:after="0" w:line="560" w:lineRule="exact"/>
        <w:ind w:firstLineChars="200" w:firstLine="640"/>
        <w:jc w:val="both"/>
        <w:rPr>
          <w:rFonts w:ascii="仿宋_GB2312" w:eastAsia="仿宋_GB2312" w:hAnsi="仿宋"/>
          <w:sz w:val="32"/>
          <w:szCs w:val="32"/>
        </w:rPr>
      </w:pPr>
      <w:r>
        <w:rPr>
          <w:rFonts w:ascii="仿宋_GB2312" w:eastAsia="仿宋_GB2312" w:hAnsi="仿宋_GB2312" w:cs="仿宋_GB2312" w:hint="eastAsia"/>
          <w:sz w:val="32"/>
          <w:szCs w:val="32"/>
        </w:rPr>
        <w:t>根据</w:t>
      </w:r>
      <w:r w:rsidR="00DD6DDB">
        <w:rPr>
          <w:rFonts w:ascii="仿宋_GB2312" w:eastAsia="仿宋_GB2312" w:hAnsi="仿宋_GB2312" w:cs="仿宋_GB2312" w:hint="eastAsia"/>
          <w:sz w:val="32"/>
          <w:szCs w:val="32"/>
        </w:rPr>
        <w:t>《中华人民共和国安全生产</w:t>
      </w:r>
      <w:r w:rsidR="00A03C97">
        <w:rPr>
          <w:rFonts w:ascii="仿宋_GB2312" w:eastAsia="仿宋_GB2312" w:hAnsi="仿宋_GB2312" w:cs="仿宋_GB2312" w:hint="eastAsia"/>
          <w:sz w:val="32"/>
          <w:szCs w:val="32"/>
        </w:rPr>
        <w:t>法</w:t>
      </w:r>
      <w:r w:rsidR="00DD6DDB">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《中华人民共和国特种设备安全法》</w:t>
      </w:r>
      <w:r w:rsidR="00A56A31" w:rsidRPr="009B61AA">
        <w:rPr>
          <w:rFonts w:ascii="仿宋_GB2312" w:eastAsia="仿宋_GB2312" w:hAnsi="仿宋_GB2312" w:cs="仿宋_GB2312" w:hint="eastAsia"/>
          <w:sz w:val="32"/>
          <w:szCs w:val="32"/>
        </w:rPr>
        <w:t>《特种设备安全监察条例》</w:t>
      </w:r>
      <w:r w:rsidR="00A56A31" w:rsidRPr="00E822BF">
        <w:rPr>
          <w:rFonts w:ascii="仿宋_GB2312" w:eastAsia="仿宋_GB2312" w:hAnsi="仿宋_GB2312" w:cs="仿宋_GB2312" w:hint="eastAsia"/>
          <w:sz w:val="32"/>
          <w:szCs w:val="32"/>
        </w:rPr>
        <w:t>《特种设备事故报告和调查处理</w:t>
      </w:r>
      <w:r w:rsidR="000E1B9F" w:rsidRPr="00E822BF">
        <w:rPr>
          <w:rFonts w:ascii="仿宋_GB2312" w:eastAsia="仿宋_GB2312" w:hAnsi="仿宋_GB2312" w:cs="仿宋_GB2312" w:hint="eastAsia"/>
          <w:sz w:val="32"/>
          <w:szCs w:val="32"/>
        </w:rPr>
        <w:t>导则</w:t>
      </w:r>
      <w:r w:rsidR="00A56A31" w:rsidRPr="00E822BF">
        <w:rPr>
          <w:rFonts w:ascii="仿宋_GB2312" w:eastAsia="仿宋_GB2312" w:hAnsi="仿宋_GB2312" w:cs="仿宋_GB2312" w:hint="eastAsia"/>
          <w:sz w:val="32"/>
          <w:szCs w:val="32"/>
        </w:rPr>
        <w:t>》</w:t>
      </w:r>
      <w:r>
        <w:rPr>
          <w:rFonts w:ascii="仿宋_GB2312" w:eastAsia="仿宋_GB2312" w:hAnsi="仿宋_GB2312" w:cs="仿宋_GB2312" w:hint="eastAsia"/>
          <w:bCs/>
          <w:sz w:val="32"/>
          <w:szCs w:val="32"/>
        </w:rPr>
        <w:t>等有关法律、法规规定，经报请滨海新区人民政府</w:t>
      </w:r>
      <w:r w:rsidR="00656467">
        <w:rPr>
          <w:rFonts w:ascii="仿宋_GB2312" w:eastAsia="仿宋_GB2312" w:hAnsi="仿宋_GB2312" w:cs="仿宋_GB2312" w:hint="eastAsia"/>
          <w:bCs/>
          <w:sz w:val="32"/>
          <w:szCs w:val="32"/>
        </w:rPr>
        <w:t>批准</w:t>
      </w:r>
      <w:r>
        <w:rPr>
          <w:rFonts w:ascii="仿宋_GB2312" w:eastAsia="仿宋_GB2312" w:hAnsi="仿宋_GB2312" w:cs="仿宋_GB2312" w:hint="eastAsia"/>
          <w:bCs/>
          <w:sz w:val="32"/>
          <w:szCs w:val="32"/>
        </w:rPr>
        <w:t>，成立了由区市场监管局、区应急管理局、区公安局、区总工会等部门</w:t>
      </w:r>
      <w:r>
        <w:rPr>
          <w:rFonts w:ascii="仿宋_GB2312" w:eastAsia="仿宋_GB2312" w:hAnsi="仿宋_GB2312" w:cs="仿宋_GB2312" w:hint="eastAsia"/>
          <w:sz w:val="32"/>
          <w:szCs w:val="32"/>
        </w:rPr>
        <w:t>组成</w:t>
      </w:r>
      <w:r>
        <w:rPr>
          <w:rFonts w:ascii="仿宋_GB2312" w:eastAsia="仿宋_GB2312" w:hAnsi="仿宋_GB2312" w:cs="仿宋_GB2312" w:hint="eastAsia"/>
          <w:bCs/>
          <w:sz w:val="32"/>
          <w:szCs w:val="32"/>
        </w:rPr>
        <w:t>的</w:t>
      </w:r>
      <w:r w:rsidR="0074598B" w:rsidRPr="0074598B">
        <w:rPr>
          <w:rFonts w:ascii="仿宋_GB2312" w:eastAsia="仿宋_GB2312" w:hAnsi="仿宋_GB2312" w:cs="仿宋_GB2312" w:hint="eastAsia"/>
          <w:sz w:val="32"/>
          <w:szCs w:val="32"/>
        </w:rPr>
        <w:t>天津福瑞华通劳务服务有限公司“10</w:t>
      </w:r>
      <w:r w:rsidR="0074598B" w:rsidRPr="0074598B">
        <w:rPr>
          <w:rFonts w:ascii="宋体" w:eastAsia="宋体" w:hAnsi="宋体" w:cs="宋体" w:hint="eastAsia"/>
          <w:sz w:val="32"/>
          <w:szCs w:val="32"/>
        </w:rPr>
        <w:t>•</w:t>
      </w:r>
      <w:r w:rsidR="0074598B" w:rsidRPr="0074598B">
        <w:rPr>
          <w:rFonts w:ascii="仿宋_GB2312" w:eastAsia="仿宋_GB2312" w:hAnsi="仿宋_GB2312" w:cs="仿宋_GB2312" w:hint="eastAsia"/>
          <w:sz w:val="32"/>
          <w:szCs w:val="32"/>
        </w:rPr>
        <w:t>26”一般碰撞事故</w:t>
      </w:r>
      <w:r w:rsidR="00FF113E">
        <w:rPr>
          <w:rFonts w:ascii="仿宋_GB2312" w:eastAsia="仿宋_GB2312" w:hAnsi="仿宋_GB2312" w:cs="仿宋_GB2312" w:hint="eastAsia"/>
          <w:sz w:val="32"/>
          <w:szCs w:val="32"/>
        </w:rPr>
        <w:t>调查</w:t>
      </w:r>
      <w:r>
        <w:rPr>
          <w:rFonts w:ascii="仿宋_GB2312" w:eastAsia="仿宋_GB2312" w:hAnsi="仿宋_GB2312" w:cs="仿宋_GB2312" w:hint="eastAsia"/>
          <w:bCs/>
          <w:sz w:val="32"/>
          <w:szCs w:val="32"/>
        </w:rPr>
        <w:t>组（以下简称“事故调查组”），组织开展事故调查工作。</w:t>
      </w:r>
    </w:p>
    <w:p w:rsidR="00D32E9A" w:rsidRDefault="00012004" w:rsidP="009C3C20">
      <w:pPr>
        <w:widowControl w:val="0"/>
        <w:tabs>
          <w:tab w:val="left" w:pos="360"/>
        </w:tabs>
        <w:spacing w:after="0" w:line="560" w:lineRule="exact"/>
        <w:ind w:firstLineChars="200" w:firstLine="640"/>
        <w:jc w:val="both"/>
        <w:rPr>
          <w:rFonts w:ascii="仿宋_GB2312" w:eastAsia="仿宋_GB2312" w:hAnsi="仿宋_GB2312" w:cs="仿宋_GB2312"/>
          <w:bCs/>
          <w:sz w:val="32"/>
          <w:szCs w:val="32"/>
        </w:rPr>
      </w:pPr>
      <w:r>
        <w:rPr>
          <w:rFonts w:ascii="仿宋_GB2312" w:eastAsia="仿宋_GB2312" w:hAnsi="仿宋_GB2312" w:cs="仿宋_GB2312" w:hint="eastAsia"/>
          <w:bCs/>
          <w:sz w:val="32"/>
          <w:szCs w:val="32"/>
        </w:rPr>
        <w:t>事故调查组按照“四不放过”和“科学严谨、依法依规、实事求是、注重实效”的原则，通过现场勘验、调查取证、综合分析，</w:t>
      </w:r>
      <w:r w:rsidR="007A19CD">
        <w:rPr>
          <w:rFonts w:ascii="仿宋_GB2312" w:eastAsia="仿宋_GB2312" w:hAnsi="仿宋_GB2312" w:cs="仿宋_GB2312" w:hint="eastAsia"/>
          <w:bCs/>
          <w:sz w:val="32"/>
          <w:szCs w:val="32"/>
        </w:rPr>
        <w:t>认定</w:t>
      </w:r>
      <w:r>
        <w:rPr>
          <w:rFonts w:ascii="仿宋_GB2312" w:eastAsia="仿宋_GB2312" w:hAnsi="仿宋_GB2312" w:cs="仿宋_GB2312" w:hint="eastAsia"/>
          <w:bCs/>
          <w:sz w:val="32"/>
          <w:szCs w:val="32"/>
        </w:rPr>
        <w:t>了事故发生的经过和原因，</w:t>
      </w:r>
      <w:r w:rsidR="007A19CD">
        <w:rPr>
          <w:rFonts w:ascii="仿宋_GB2312" w:eastAsia="仿宋_GB2312" w:hAnsi="仿宋_GB2312" w:cs="仿宋_GB2312" w:hint="eastAsia"/>
          <w:bCs/>
          <w:sz w:val="32"/>
          <w:szCs w:val="32"/>
        </w:rPr>
        <w:t>明确</w:t>
      </w:r>
      <w:r>
        <w:rPr>
          <w:rFonts w:ascii="仿宋_GB2312" w:eastAsia="仿宋_GB2312" w:hAnsi="仿宋_GB2312" w:cs="仿宋_GB2312" w:hint="eastAsia"/>
          <w:bCs/>
          <w:sz w:val="32"/>
          <w:szCs w:val="32"/>
        </w:rPr>
        <w:t>了事故的性质和责任，提出了对事故单位和责任人员的处理意见和建议，根据事故原因和暴露出的问题</w:t>
      </w:r>
      <w:r>
        <w:rPr>
          <w:rFonts w:ascii="仿宋_GB2312" w:eastAsia="仿宋_GB2312" w:hAnsi="仿宋_GB2312" w:cs="仿宋_GB2312" w:hint="eastAsia"/>
          <w:bCs/>
          <w:sz w:val="32"/>
          <w:szCs w:val="32"/>
          <w:lang w:val="zh-CN"/>
        </w:rPr>
        <w:t>，提出了</w:t>
      </w:r>
      <w:r>
        <w:rPr>
          <w:rFonts w:ascii="仿宋_GB2312" w:eastAsia="仿宋_GB2312" w:hAnsi="仿宋_GB2312" w:cs="仿宋_GB2312" w:hint="eastAsia"/>
          <w:bCs/>
          <w:sz w:val="32"/>
          <w:szCs w:val="32"/>
        </w:rPr>
        <w:t>事故防范措施及建议。现将有关情况报告如下：</w:t>
      </w:r>
    </w:p>
    <w:p w:rsidR="00D32E9A" w:rsidRPr="006227B9" w:rsidRDefault="00012004" w:rsidP="009C3C20">
      <w:pPr>
        <w:widowControl w:val="0"/>
        <w:adjustRightInd/>
        <w:snapToGrid/>
        <w:spacing w:after="0" w:line="560" w:lineRule="exact"/>
        <w:ind w:firstLineChars="200" w:firstLine="640"/>
        <w:jc w:val="both"/>
        <w:rPr>
          <w:rFonts w:ascii="Times New Roman" w:eastAsia="黑体" w:hAnsi="Times New Roman" w:cs="Times New Roman"/>
          <w:bCs/>
          <w:kern w:val="2"/>
          <w:sz w:val="32"/>
          <w:szCs w:val="32"/>
        </w:rPr>
      </w:pPr>
      <w:bookmarkStart w:id="2" w:name="_Toc1223_WPSOffice_Level1"/>
      <w:bookmarkStart w:id="3" w:name="_Toc16110_WPSOffice_Level1"/>
      <w:r w:rsidRPr="006227B9">
        <w:rPr>
          <w:rFonts w:ascii="Times New Roman" w:eastAsia="黑体" w:hAnsi="Times New Roman" w:cs="Times New Roman" w:hint="eastAsia"/>
          <w:bCs/>
          <w:kern w:val="2"/>
          <w:sz w:val="32"/>
          <w:szCs w:val="32"/>
        </w:rPr>
        <w:t>一、事故基本情况</w:t>
      </w:r>
      <w:bookmarkStart w:id="4" w:name="_Toc1223_WPSOffice_Level2"/>
      <w:bookmarkEnd w:id="2"/>
      <w:bookmarkEnd w:id="3"/>
    </w:p>
    <w:p w:rsidR="00D32E9A" w:rsidRPr="006227B9" w:rsidRDefault="00012004" w:rsidP="009C3C20">
      <w:pPr>
        <w:widowControl w:val="0"/>
        <w:adjustRightInd/>
        <w:snapToGrid/>
        <w:spacing w:after="0" w:line="560" w:lineRule="exact"/>
        <w:ind w:firstLineChars="200" w:firstLine="648"/>
        <w:jc w:val="both"/>
        <w:rPr>
          <w:rFonts w:ascii="Times New Roman" w:eastAsia="楷体" w:hAnsi="Times New Roman" w:cs="Times New Roman"/>
          <w:snapToGrid w:val="0"/>
          <w:color w:val="000000"/>
          <w:spacing w:val="4"/>
          <w:sz w:val="32"/>
          <w:szCs w:val="32"/>
        </w:rPr>
      </w:pPr>
      <w:r w:rsidRPr="006227B9">
        <w:rPr>
          <w:rFonts w:ascii="Times New Roman" w:eastAsia="楷体" w:hAnsi="Times New Roman" w:cs="Times New Roman" w:hint="eastAsia"/>
          <w:snapToGrid w:val="0"/>
          <w:color w:val="000000"/>
          <w:spacing w:val="4"/>
          <w:sz w:val="32"/>
          <w:szCs w:val="32"/>
        </w:rPr>
        <w:t>（一）事故单位情况</w:t>
      </w:r>
      <w:bookmarkEnd w:id="4"/>
    </w:p>
    <w:p w:rsidR="00D32E9A" w:rsidRDefault="00B650D5" w:rsidP="009C3C20">
      <w:pPr>
        <w:widowControl w:val="0"/>
        <w:spacing w:after="0" w:line="560" w:lineRule="exact"/>
        <w:ind w:firstLineChars="200" w:firstLine="643"/>
        <w:jc w:val="both"/>
        <w:rPr>
          <w:rFonts w:ascii="仿宋_GB2312" w:eastAsia="仿宋_GB2312" w:hAnsi="仿宋_GB2312" w:cs="仿宋_GB2312"/>
          <w:b/>
          <w:sz w:val="32"/>
          <w:szCs w:val="32"/>
        </w:rPr>
      </w:pPr>
      <w:r w:rsidRPr="00B650D5">
        <w:rPr>
          <w:rFonts w:ascii="仿宋_GB2312" w:eastAsia="仿宋_GB2312" w:hAnsi="仿宋_GB2312" w:cs="仿宋_GB2312" w:hint="eastAsia"/>
          <w:b/>
          <w:sz w:val="32"/>
          <w:szCs w:val="32"/>
        </w:rPr>
        <w:t>天津福瑞华通劳务服务有限公司</w:t>
      </w:r>
      <w:r w:rsidR="00012004">
        <w:rPr>
          <w:rFonts w:ascii="仿宋_GB2312" w:eastAsia="仿宋_GB2312" w:hAnsi="仿宋_GB2312" w:cs="仿宋_GB2312" w:hint="eastAsia"/>
          <w:b/>
          <w:sz w:val="32"/>
          <w:szCs w:val="32"/>
        </w:rPr>
        <w:t>（以下简称“</w:t>
      </w:r>
      <w:r w:rsidR="00BD65F6">
        <w:rPr>
          <w:rFonts w:ascii="仿宋_GB2312" w:eastAsia="仿宋_GB2312" w:hAnsi="仿宋_GB2312" w:cs="仿宋_GB2312" w:hint="eastAsia"/>
          <w:b/>
          <w:sz w:val="32"/>
          <w:szCs w:val="32"/>
        </w:rPr>
        <w:t>福瑞华</w:t>
      </w:r>
      <w:r w:rsidR="00BD65F6">
        <w:rPr>
          <w:rFonts w:ascii="仿宋_GB2312" w:eastAsia="仿宋_GB2312" w:hAnsi="仿宋_GB2312" w:cs="仿宋_GB2312" w:hint="eastAsia"/>
          <w:b/>
          <w:sz w:val="32"/>
          <w:szCs w:val="32"/>
        </w:rPr>
        <w:lastRenderedPageBreak/>
        <w:t>通公司</w:t>
      </w:r>
      <w:r w:rsidR="00012004">
        <w:rPr>
          <w:rFonts w:ascii="仿宋_GB2312" w:eastAsia="仿宋_GB2312" w:hAnsi="仿宋_GB2312" w:cs="仿宋_GB2312" w:hint="eastAsia"/>
          <w:b/>
          <w:sz w:val="32"/>
          <w:szCs w:val="32"/>
        </w:rPr>
        <w:t>”）</w:t>
      </w:r>
    </w:p>
    <w:p w:rsidR="00D32E9A" w:rsidRDefault="00012004" w:rsidP="006227B9">
      <w:pPr>
        <w:widowControl w:val="0"/>
        <w:spacing w:after="0"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成立日期：</w:t>
      </w:r>
      <w:r w:rsidR="00B650D5" w:rsidRPr="00B650D5">
        <w:rPr>
          <w:rFonts w:ascii="仿宋_GB2312" w:eastAsia="仿宋_GB2312" w:hAnsi="仿宋_GB2312" w:cs="仿宋_GB2312" w:hint="eastAsia"/>
          <w:sz w:val="32"/>
          <w:szCs w:val="32"/>
        </w:rPr>
        <w:t>2017年02月15日</w:t>
      </w:r>
      <w:r>
        <w:rPr>
          <w:rFonts w:ascii="仿宋_GB2312" w:eastAsia="仿宋_GB2312" w:hAnsi="仿宋_GB2312" w:cs="仿宋_GB2312" w:hint="eastAsia"/>
          <w:sz w:val="32"/>
          <w:szCs w:val="32"/>
        </w:rPr>
        <w:t>；统一社会信用代码：</w:t>
      </w:r>
      <w:r w:rsidR="00B650D5" w:rsidRPr="00B650D5">
        <w:rPr>
          <w:rFonts w:ascii="仿宋_GB2312" w:eastAsia="仿宋_GB2312" w:hAnsi="仿宋_GB2312" w:cs="仿宋_GB2312"/>
          <w:sz w:val="32"/>
          <w:szCs w:val="32"/>
        </w:rPr>
        <w:t>91120116MA05N3A68M</w:t>
      </w:r>
      <w:r>
        <w:rPr>
          <w:rFonts w:ascii="仿宋_GB2312" w:eastAsia="仿宋_GB2312" w:hAnsi="仿宋_GB2312" w:cs="仿宋_GB2312" w:hint="eastAsia"/>
          <w:sz w:val="32"/>
          <w:szCs w:val="32"/>
        </w:rPr>
        <w:t>；</w:t>
      </w:r>
      <w:r w:rsidR="00CE008A">
        <w:rPr>
          <w:rFonts w:ascii="仿宋_GB2312" w:eastAsia="仿宋_GB2312" w:hAnsi="仿宋_GB2312" w:cs="仿宋_GB2312" w:hint="eastAsia"/>
          <w:sz w:val="32"/>
          <w:szCs w:val="32"/>
        </w:rPr>
        <w:t xml:space="preserve"> </w:t>
      </w:r>
      <w:r>
        <w:rPr>
          <w:rFonts w:ascii="仿宋_GB2312" w:eastAsia="仿宋_GB2312" w:hAnsi="仿宋_GB2312" w:cs="仿宋_GB2312" w:hint="eastAsia"/>
          <w:sz w:val="32"/>
          <w:szCs w:val="32"/>
        </w:rPr>
        <w:t>法定代表人：</w:t>
      </w:r>
      <w:r w:rsidR="00B650D5" w:rsidRPr="00B650D5">
        <w:rPr>
          <w:rFonts w:ascii="仿宋_GB2312" w:eastAsia="仿宋_GB2312" w:hAnsi="仿宋_GB2312" w:cs="仿宋_GB2312" w:hint="eastAsia"/>
          <w:sz w:val="32"/>
          <w:szCs w:val="32"/>
        </w:rPr>
        <w:t>韩</w:t>
      </w:r>
      <w:r w:rsidR="008A2192">
        <w:rPr>
          <w:rFonts w:ascii="仿宋_GB2312" w:eastAsia="仿宋_GB2312" w:hAnsi="仿宋_GB2312" w:cs="仿宋_GB2312" w:hint="eastAsia"/>
          <w:sz w:val="32"/>
          <w:szCs w:val="32"/>
        </w:rPr>
        <w:t>**</w:t>
      </w:r>
      <w:r w:rsidR="00CE008A">
        <w:rPr>
          <w:rFonts w:ascii="仿宋_GB2312" w:eastAsia="仿宋_GB2312" w:hAnsi="仿宋_GB2312" w:cs="仿宋_GB2312" w:hint="eastAsia"/>
          <w:sz w:val="32"/>
          <w:szCs w:val="32"/>
        </w:rPr>
        <w:t xml:space="preserve"> </w:t>
      </w:r>
      <w:r>
        <w:rPr>
          <w:rFonts w:ascii="仿宋_GB2312" w:eastAsia="仿宋_GB2312" w:hAnsi="仿宋_GB2312" w:cs="仿宋_GB2312" w:hint="eastAsia"/>
          <w:sz w:val="32"/>
          <w:szCs w:val="32"/>
        </w:rPr>
        <w:t>；类型：有限责任公司；住所：</w:t>
      </w:r>
      <w:r w:rsidR="00B650D5" w:rsidRPr="00B650D5">
        <w:rPr>
          <w:rFonts w:ascii="仿宋_GB2312" w:eastAsia="仿宋_GB2312" w:hAnsi="仿宋_GB2312" w:cs="仿宋_GB2312" w:hint="eastAsia"/>
          <w:sz w:val="32"/>
          <w:szCs w:val="32"/>
        </w:rPr>
        <w:t>天津市滨海新区中心</w:t>
      </w:r>
      <w:proofErr w:type="gramStart"/>
      <w:r w:rsidR="00B650D5" w:rsidRPr="00B650D5">
        <w:rPr>
          <w:rFonts w:ascii="仿宋_GB2312" w:eastAsia="仿宋_GB2312" w:hAnsi="仿宋_GB2312" w:cs="仿宋_GB2312" w:hint="eastAsia"/>
          <w:sz w:val="32"/>
          <w:szCs w:val="32"/>
        </w:rPr>
        <w:t>商务区临开</w:t>
      </w:r>
      <w:proofErr w:type="gramEnd"/>
      <w:r w:rsidR="00B650D5" w:rsidRPr="00B650D5">
        <w:rPr>
          <w:rFonts w:ascii="仿宋_GB2312" w:eastAsia="仿宋_GB2312" w:hAnsi="仿宋_GB2312" w:cs="仿宋_GB2312" w:hint="eastAsia"/>
          <w:sz w:val="32"/>
          <w:szCs w:val="32"/>
        </w:rPr>
        <w:t>里1-4-302</w:t>
      </w:r>
      <w:r w:rsidR="00A04FEF">
        <w:rPr>
          <w:rFonts w:ascii="仿宋_GB2312" w:eastAsia="仿宋_GB2312" w:hAnsi="仿宋_GB2312" w:cs="仿宋_GB2312" w:hint="eastAsia"/>
          <w:sz w:val="32"/>
          <w:szCs w:val="32"/>
        </w:rPr>
        <w:t>。</w:t>
      </w:r>
    </w:p>
    <w:p w:rsidR="00B650D5" w:rsidRPr="00B650D5" w:rsidRDefault="00A04FEF" w:rsidP="006227B9">
      <w:pPr>
        <w:widowControl w:val="0"/>
        <w:spacing w:after="0"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经营范围：</w:t>
      </w:r>
      <w:r w:rsidR="00B650D5" w:rsidRPr="00B650D5">
        <w:rPr>
          <w:rFonts w:ascii="仿宋_GB2312" w:eastAsia="仿宋_GB2312" w:hAnsi="仿宋_GB2312" w:cs="仿宋_GB2312" w:hint="eastAsia"/>
          <w:sz w:val="32"/>
          <w:szCs w:val="32"/>
        </w:rPr>
        <w:t>劳务服务；装卸搬倒；保洁服务；国内货运代理；日用百货</w:t>
      </w:r>
      <w:proofErr w:type="gramStart"/>
      <w:r w:rsidR="00067552">
        <w:rPr>
          <w:rFonts w:ascii="仿宋_GB2312" w:eastAsia="仿宋_GB2312" w:hAnsi="仿宋_GB2312" w:cs="仿宋_GB2312" w:hint="eastAsia"/>
          <w:sz w:val="32"/>
          <w:szCs w:val="32"/>
        </w:rPr>
        <w:t>列</w:t>
      </w:r>
      <w:r w:rsidR="00B650D5" w:rsidRPr="00B650D5">
        <w:rPr>
          <w:rFonts w:ascii="仿宋_GB2312" w:eastAsia="仿宋_GB2312" w:hAnsi="仿宋_GB2312" w:cs="仿宋_GB2312" w:hint="eastAsia"/>
          <w:sz w:val="32"/>
          <w:szCs w:val="32"/>
        </w:rPr>
        <w:t>发兼</w:t>
      </w:r>
      <w:proofErr w:type="gramEnd"/>
      <w:r w:rsidR="00B650D5" w:rsidRPr="00B650D5">
        <w:rPr>
          <w:rFonts w:ascii="仿宋_GB2312" w:eastAsia="仿宋_GB2312" w:hAnsi="仿宋_GB2312" w:cs="仿宋_GB2312" w:hint="eastAsia"/>
          <w:sz w:val="32"/>
          <w:szCs w:val="32"/>
        </w:rPr>
        <w:t>零售；建筑安装工程；土木工程；室内外装饰装修工程；机械配件、五金交电销售；机械设备安装、租赁、维修；集装箱拆、拼箱服务。（依法须</w:t>
      </w:r>
      <w:proofErr w:type="gramStart"/>
      <w:r w:rsidR="00B650D5" w:rsidRPr="00B650D5">
        <w:rPr>
          <w:rFonts w:ascii="仿宋_GB2312" w:eastAsia="仿宋_GB2312" w:hAnsi="仿宋_GB2312" w:cs="仿宋_GB2312" w:hint="eastAsia"/>
          <w:sz w:val="32"/>
          <w:szCs w:val="32"/>
        </w:rPr>
        <w:t>经</w:t>
      </w:r>
      <w:r w:rsidR="00067552">
        <w:rPr>
          <w:rFonts w:ascii="仿宋_GB2312" w:eastAsia="仿宋_GB2312" w:hAnsi="仿宋_GB2312" w:cs="仿宋_GB2312" w:hint="eastAsia"/>
          <w:sz w:val="32"/>
          <w:szCs w:val="32"/>
        </w:rPr>
        <w:t>列</w:t>
      </w:r>
      <w:r w:rsidR="00B650D5" w:rsidRPr="00B650D5">
        <w:rPr>
          <w:rFonts w:ascii="仿宋_GB2312" w:eastAsia="仿宋_GB2312" w:hAnsi="仿宋_GB2312" w:cs="仿宋_GB2312" w:hint="eastAsia"/>
          <w:sz w:val="32"/>
          <w:szCs w:val="32"/>
        </w:rPr>
        <w:t>准</w:t>
      </w:r>
      <w:proofErr w:type="gramEnd"/>
      <w:r w:rsidR="00B650D5" w:rsidRPr="00B650D5">
        <w:rPr>
          <w:rFonts w:ascii="仿宋_GB2312" w:eastAsia="仿宋_GB2312" w:hAnsi="仿宋_GB2312" w:cs="仿宋_GB2312" w:hint="eastAsia"/>
          <w:sz w:val="32"/>
          <w:szCs w:val="32"/>
        </w:rPr>
        <w:t>的项目，经相关部门</w:t>
      </w:r>
      <w:proofErr w:type="gramStart"/>
      <w:r w:rsidR="00067552">
        <w:rPr>
          <w:rFonts w:ascii="仿宋_GB2312" w:eastAsia="仿宋_GB2312" w:hAnsi="仿宋_GB2312" w:cs="仿宋_GB2312" w:hint="eastAsia"/>
          <w:sz w:val="32"/>
          <w:szCs w:val="32"/>
        </w:rPr>
        <w:t>列</w:t>
      </w:r>
      <w:r w:rsidR="00B650D5" w:rsidRPr="00B650D5">
        <w:rPr>
          <w:rFonts w:ascii="仿宋_GB2312" w:eastAsia="仿宋_GB2312" w:hAnsi="仿宋_GB2312" w:cs="仿宋_GB2312" w:hint="eastAsia"/>
          <w:sz w:val="32"/>
          <w:szCs w:val="32"/>
        </w:rPr>
        <w:t>准后方</w:t>
      </w:r>
      <w:proofErr w:type="gramEnd"/>
      <w:r w:rsidR="00B650D5" w:rsidRPr="00B650D5">
        <w:rPr>
          <w:rFonts w:ascii="仿宋_GB2312" w:eastAsia="仿宋_GB2312" w:hAnsi="仿宋_GB2312" w:cs="仿宋_GB2312" w:hint="eastAsia"/>
          <w:sz w:val="32"/>
          <w:szCs w:val="32"/>
        </w:rPr>
        <w:t>可开展经营活动）</w:t>
      </w:r>
      <w:r w:rsidR="00012004">
        <w:rPr>
          <w:rFonts w:ascii="仿宋_GB2312" w:eastAsia="仿宋_GB2312" w:hAnsi="仿宋_GB2312" w:cs="仿宋_GB2312" w:hint="eastAsia"/>
          <w:sz w:val="32"/>
          <w:szCs w:val="32"/>
        </w:rPr>
        <w:t>。</w:t>
      </w:r>
    </w:p>
    <w:p w:rsidR="00D32E9A" w:rsidRPr="006227B9" w:rsidRDefault="00012004" w:rsidP="006227B9">
      <w:pPr>
        <w:widowControl w:val="0"/>
        <w:adjustRightInd/>
        <w:snapToGrid/>
        <w:spacing w:after="0" w:line="560" w:lineRule="exact"/>
        <w:ind w:firstLineChars="200" w:firstLine="648"/>
        <w:jc w:val="both"/>
        <w:rPr>
          <w:rFonts w:ascii="Times New Roman" w:eastAsia="楷体" w:hAnsi="Times New Roman" w:cs="Times New Roman"/>
          <w:snapToGrid w:val="0"/>
          <w:color w:val="000000"/>
          <w:spacing w:val="4"/>
          <w:sz w:val="32"/>
          <w:szCs w:val="32"/>
        </w:rPr>
      </w:pPr>
      <w:r w:rsidRPr="006227B9">
        <w:rPr>
          <w:rFonts w:ascii="Times New Roman" w:eastAsia="楷体" w:hAnsi="Times New Roman" w:cs="Times New Roman" w:hint="eastAsia"/>
          <w:snapToGrid w:val="0"/>
          <w:color w:val="000000"/>
          <w:spacing w:val="4"/>
          <w:sz w:val="32"/>
          <w:szCs w:val="32"/>
        </w:rPr>
        <w:t>（二）事故相关单位情况</w:t>
      </w:r>
    </w:p>
    <w:p w:rsidR="003B482E" w:rsidRDefault="009C3C20" w:rsidP="006227B9">
      <w:pPr>
        <w:widowControl w:val="0"/>
        <w:spacing w:after="0" w:line="560" w:lineRule="exact"/>
        <w:ind w:firstLineChars="200" w:firstLine="643"/>
        <w:jc w:val="both"/>
        <w:rPr>
          <w:rFonts w:ascii="仿宋_GB2312" w:eastAsia="仿宋_GB2312" w:hAnsi="仿宋_GB2312" w:cs="仿宋_GB2312"/>
          <w:b/>
          <w:sz w:val="32"/>
          <w:szCs w:val="32"/>
        </w:rPr>
      </w:pPr>
      <w:r>
        <w:rPr>
          <w:rFonts w:ascii="仿宋_GB2312" w:eastAsia="仿宋_GB2312" w:hAnsi="仿宋_GB2312" w:cs="仿宋_GB2312" w:hint="eastAsia"/>
          <w:b/>
          <w:sz w:val="32"/>
          <w:szCs w:val="32"/>
        </w:rPr>
        <w:t>1.</w:t>
      </w:r>
      <w:r w:rsidR="003B482E" w:rsidRPr="008168C8">
        <w:rPr>
          <w:rFonts w:ascii="仿宋_GB2312" w:eastAsia="仿宋_GB2312" w:hAnsi="仿宋_GB2312" w:cs="仿宋_GB2312" w:hint="eastAsia"/>
          <w:b/>
          <w:sz w:val="32"/>
          <w:szCs w:val="32"/>
        </w:rPr>
        <w:t>天津福</w:t>
      </w:r>
      <w:r w:rsidR="008A2192">
        <w:rPr>
          <w:rFonts w:ascii="仿宋_GB2312" w:eastAsia="仿宋_GB2312" w:hAnsi="仿宋_GB2312" w:cs="仿宋_GB2312" w:hint="eastAsia"/>
          <w:b/>
          <w:sz w:val="32"/>
          <w:szCs w:val="32"/>
        </w:rPr>
        <w:t>**</w:t>
      </w:r>
      <w:r w:rsidR="003B482E" w:rsidRPr="008168C8">
        <w:rPr>
          <w:rFonts w:ascii="仿宋_GB2312" w:eastAsia="仿宋_GB2312" w:hAnsi="仿宋_GB2312" w:cs="仿宋_GB2312" w:hint="eastAsia"/>
          <w:b/>
          <w:sz w:val="32"/>
          <w:szCs w:val="32"/>
        </w:rPr>
        <w:t>物流有限公司</w:t>
      </w:r>
      <w:r w:rsidR="003B482E">
        <w:rPr>
          <w:rFonts w:ascii="仿宋_GB2312" w:eastAsia="仿宋_GB2312" w:hAnsi="仿宋_GB2312" w:cs="仿宋_GB2312" w:hint="eastAsia"/>
          <w:b/>
          <w:sz w:val="32"/>
          <w:szCs w:val="32"/>
        </w:rPr>
        <w:t>（以下简称“福</w:t>
      </w:r>
      <w:r w:rsidR="008A2192">
        <w:rPr>
          <w:rFonts w:ascii="仿宋_GB2312" w:eastAsia="仿宋_GB2312" w:hAnsi="仿宋_GB2312" w:cs="仿宋_GB2312" w:hint="eastAsia"/>
          <w:b/>
          <w:sz w:val="32"/>
          <w:szCs w:val="32"/>
        </w:rPr>
        <w:t>**</w:t>
      </w:r>
      <w:r w:rsidR="00BD65F6">
        <w:rPr>
          <w:rFonts w:ascii="仿宋_GB2312" w:eastAsia="仿宋_GB2312" w:hAnsi="仿宋_GB2312" w:cs="仿宋_GB2312" w:hint="eastAsia"/>
          <w:b/>
          <w:sz w:val="32"/>
          <w:szCs w:val="32"/>
        </w:rPr>
        <w:t>公司</w:t>
      </w:r>
      <w:r w:rsidR="003B482E">
        <w:rPr>
          <w:rFonts w:ascii="仿宋_GB2312" w:eastAsia="仿宋_GB2312" w:hAnsi="仿宋_GB2312" w:cs="仿宋_GB2312" w:hint="eastAsia"/>
          <w:b/>
          <w:sz w:val="32"/>
          <w:szCs w:val="32"/>
        </w:rPr>
        <w:t>”）</w:t>
      </w:r>
    </w:p>
    <w:p w:rsidR="003B482E" w:rsidRDefault="003B482E" w:rsidP="006227B9">
      <w:pPr>
        <w:widowControl w:val="0"/>
        <w:spacing w:after="0"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成立日期：</w:t>
      </w:r>
      <w:r w:rsidRPr="008168C8">
        <w:rPr>
          <w:rFonts w:ascii="仿宋_GB2312" w:eastAsia="仿宋_GB2312" w:hAnsi="仿宋_GB2312" w:cs="仿宋_GB2312" w:hint="eastAsia"/>
          <w:sz w:val="32"/>
          <w:szCs w:val="32"/>
        </w:rPr>
        <w:t>2022年12月14日</w:t>
      </w:r>
      <w:r>
        <w:rPr>
          <w:rFonts w:ascii="仿宋_GB2312" w:eastAsia="仿宋_GB2312" w:hAnsi="仿宋_GB2312" w:cs="仿宋_GB2312" w:hint="eastAsia"/>
          <w:sz w:val="32"/>
          <w:szCs w:val="32"/>
        </w:rPr>
        <w:t>；统一社会信用代码：</w:t>
      </w:r>
      <w:r w:rsidR="00CE008A" w:rsidRPr="00CE008A">
        <w:rPr>
          <w:rFonts w:ascii="仿宋_GB2312" w:eastAsia="仿宋_GB2312" w:hAnsi="仿宋_GB2312" w:cs="仿宋_GB2312"/>
          <w:sz w:val="32"/>
          <w:szCs w:val="32"/>
        </w:rPr>
        <w:t>91120116MAC5JL</w:t>
      </w:r>
      <w:r w:rsidR="00CE008A">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；法定代表人：</w:t>
      </w:r>
      <w:r w:rsidRPr="008168C8">
        <w:rPr>
          <w:rFonts w:ascii="仿宋_GB2312" w:eastAsia="仿宋_GB2312" w:hAnsi="仿宋_GB2312" w:cs="仿宋_GB2312" w:hint="eastAsia"/>
          <w:sz w:val="32"/>
          <w:szCs w:val="32"/>
        </w:rPr>
        <w:t>梁</w:t>
      </w:r>
      <w:r w:rsidR="008A2192">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；类型：有限责任公司；住所：</w:t>
      </w:r>
      <w:r w:rsidRPr="008168C8">
        <w:rPr>
          <w:rFonts w:ascii="仿宋_GB2312" w:eastAsia="仿宋_GB2312" w:hAnsi="仿宋_GB2312" w:cs="仿宋_GB2312" w:hint="eastAsia"/>
          <w:sz w:val="32"/>
          <w:szCs w:val="32"/>
        </w:rPr>
        <w:t>天津市滨海新区新城镇邓善</w:t>
      </w:r>
      <w:proofErr w:type="gramStart"/>
      <w:r w:rsidRPr="008168C8">
        <w:rPr>
          <w:rFonts w:ascii="仿宋_GB2312" w:eastAsia="仿宋_GB2312" w:hAnsi="仿宋_GB2312" w:cs="仿宋_GB2312" w:hint="eastAsia"/>
          <w:sz w:val="32"/>
          <w:szCs w:val="32"/>
        </w:rPr>
        <w:t>沽村津沽</w:t>
      </w:r>
      <w:proofErr w:type="gramEnd"/>
      <w:r w:rsidRPr="008168C8">
        <w:rPr>
          <w:rFonts w:ascii="仿宋_GB2312" w:eastAsia="仿宋_GB2312" w:hAnsi="仿宋_GB2312" w:cs="仿宋_GB2312" w:hint="eastAsia"/>
          <w:sz w:val="32"/>
          <w:szCs w:val="32"/>
        </w:rPr>
        <w:t>路北万年桥西</w:t>
      </w:r>
      <w:r w:rsidR="008A2192">
        <w:rPr>
          <w:rFonts w:ascii="仿宋_GB2312" w:eastAsia="仿宋_GB2312" w:hAnsi="仿宋_GB2312" w:cs="仿宋_GB2312" w:hint="eastAsia"/>
          <w:sz w:val="32"/>
          <w:szCs w:val="32"/>
        </w:rPr>
        <w:t>**</w:t>
      </w:r>
      <w:r w:rsidRPr="008168C8">
        <w:rPr>
          <w:rFonts w:ascii="仿宋_GB2312" w:eastAsia="仿宋_GB2312" w:hAnsi="仿宋_GB2312" w:cs="仿宋_GB2312" w:hint="eastAsia"/>
          <w:sz w:val="32"/>
          <w:szCs w:val="32"/>
        </w:rPr>
        <w:t>号</w:t>
      </w:r>
      <w:r>
        <w:rPr>
          <w:rFonts w:ascii="仿宋_GB2312" w:eastAsia="仿宋_GB2312" w:hAnsi="仿宋_GB2312" w:cs="仿宋_GB2312" w:hint="eastAsia"/>
          <w:sz w:val="32"/>
          <w:szCs w:val="32"/>
        </w:rPr>
        <w:t>。</w:t>
      </w:r>
    </w:p>
    <w:p w:rsidR="003B482E" w:rsidRPr="003B482E" w:rsidRDefault="003B482E" w:rsidP="006227B9">
      <w:pPr>
        <w:widowControl w:val="0"/>
        <w:spacing w:after="0"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经营范围：</w:t>
      </w:r>
      <w:r w:rsidRPr="008168C8">
        <w:rPr>
          <w:rFonts w:ascii="仿宋_GB2312" w:eastAsia="仿宋_GB2312" w:hAnsi="仿宋_GB2312" w:cs="仿宋_GB2312" w:hint="eastAsia"/>
          <w:sz w:val="32"/>
          <w:szCs w:val="32"/>
        </w:rPr>
        <w:t>一般项目：普通货物仓储服务（不含危险化学品等需</w:t>
      </w:r>
      <w:proofErr w:type="gramStart"/>
      <w:r w:rsidRPr="008168C8">
        <w:rPr>
          <w:rFonts w:ascii="仿宋_GB2312" w:eastAsia="仿宋_GB2312" w:hAnsi="仿宋_GB2312" w:cs="仿宋_GB2312" w:hint="eastAsia"/>
          <w:sz w:val="32"/>
          <w:szCs w:val="32"/>
        </w:rPr>
        <w:t>许可审</w:t>
      </w:r>
      <w:r w:rsidR="00067552">
        <w:rPr>
          <w:rFonts w:ascii="仿宋_GB2312" w:eastAsia="仿宋_GB2312" w:hAnsi="仿宋_GB2312" w:cs="仿宋_GB2312" w:hint="eastAsia"/>
          <w:sz w:val="32"/>
          <w:szCs w:val="32"/>
        </w:rPr>
        <w:t>列</w:t>
      </w:r>
      <w:r w:rsidRPr="008168C8">
        <w:rPr>
          <w:rFonts w:ascii="仿宋_GB2312" w:eastAsia="仿宋_GB2312" w:hAnsi="仿宋_GB2312" w:cs="仿宋_GB2312" w:hint="eastAsia"/>
          <w:sz w:val="32"/>
          <w:szCs w:val="32"/>
        </w:rPr>
        <w:t>的</w:t>
      </w:r>
      <w:proofErr w:type="gramEnd"/>
      <w:r w:rsidRPr="008168C8">
        <w:rPr>
          <w:rFonts w:ascii="仿宋_GB2312" w:eastAsia="仿宋_GB2312" w:hAnsi="仿宋_GB2312" w:cs="仿宋_GB2312" w:hint="eastAsia"/>
          <w:sz w:val="32"/>
          <w:szCs w:val="32"/>
        </w:rPr>
        <w:t>项目）；机械设备租赁；仓储设备租赁服务；运输设备租赁服务</w:t>
      </w:r>
      <w:r>
        <w:rPr>
          <w:rFonts w:ascii="仿宋_GB2312" w:eastAsia="仿宋_GB2312" w:hAnsi="仿宋_GB2312" w:cs="仿宋_GB2312" w:hint="eastAsia"/>
          <w:sz w:val="32"/>
          <w:szCs w:val="32"/>
        </w:rPr>
        <w:t>等</w:t>
      </w:r>
      <w:r w:rsidRPr="00B650D5">
        <w:rPr>
          <w:rFonts w:ascii="仿宋_GB2312" w:eastAsia="仿宋_GB2312" w:hAnsi="仿宋_GB2312" w:cs="仿宋_GB2312" w:hint="eastAsia"/>
          <w:sz w:val="32"/>
          <w:szCs w:val="32"/>
        </w:rPr>
        <w:t>。</w:t>
      </w:r>
    </w:p>
    <w:p w:rsidR="00D32E9A" w:rsidRDefault="009C3C20" w:rsidP="006227B9">
      <w:pPr>
        <w:widowControl w:val="0"/>
        <w:spacing w:after="0" w:line="560" w:lineRule="exact"/>
        <w:ind w:firstLineChars="200" w:firstLine="643"/>
        <w:jc w:val="both"/>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2.</w:t>
      </w:r>
      <w:r w:rsidR="008A2192">
        <w:rPr>
          <w:rFonts w:ascii="仿宋_GB2312" w:eastAsia="仿宋_GB2312" w:hAnsi="仿宋_GB2312" w:cs="仿宋_GB2312" w:hint="eastAsia"/>
          <w:b/>
          <w:bCs/>
          <w:sz w:val="32"/>
          <w:szCs w:val="32"/>
        </w:rPr>
        <w:t>**</w:t>
      </w:r>
      <w:r w:rsidR="00FF7699" w:rsidRPr="00FF7699">
        <w:rPr>
          <w:rFonts w:ascii="仿宋_GB2312" w:eastAsia="仿宋_GB2312" w:hAnsi="仿宋_GB2312" w:cs="仿宋_GB2312" w:hint="eastAsia"/>
          <w:b/>
          <w:bCs/>
          <w:sz w:val="32"/>
          <w:szCs w:val="32"/>
        </w:rPr>
        <w:t>发展股份有限公司天津分公司</w:t>
      </w:r>
      <w:r w:rsidR="00012004">
        <w:rPr>
          <w:rFonts w:ascii="仿宋_GB2312" w:eastAsia="仿宋_GB2312" w:hAnsi="仿宋_GB2312" w:cs="仿宋_GB2312" w:hint="eastAsia"/>
          <w:b/>
          <w:bCs/>
          <w:sz w:val="32"/>
          <w:szCs w:val="32"/>
        </w:rPr>
        <w:t>（以下简称“</w:t>
      </w:r>
      <w:r w:rsidR="008A2192">
        <w:rPr>
          <w:rFonts w:ascii="仿宋_GB2312" w:eastAsia="仿宋_GB2312" w:hAnsi="仿宋_GB2312" w:cs="仿宋_GB2312" w:hint="eastAsia"/>
          <w:b/>
          <w:bCs/>
          <w:sz w:val="32"/>
          <w:szCs w:val="32"/>
        </w:rPr>
        <w:t>**</w:t>
      </w:r>
      <w:r w:rsidR="00C300A8">
        <w:rPr>
          <w:rFonts w:ascii="仿宋_GB2312" w:eastAsia="仿宋_GB2312" w:hAnsi="仿宋_GB2312" w:cs="仿宋_GB2312" w:hint="eastAsia"/>
          <w:b/>
          <w:bCs/>
          <w:sz w:val="32"/>
          <w:szCs w:val="32"/>
        </w:rPr>
        <w:t>天津分公司</w:t>
      </w:r>
      <w:r w:rsidR="00012004">
        <w:rPr>
          <w:rFonts w:ascii="仿宋_GB2312" w:eastAsia="仿宋_GB2312" w:hAnsi="仿宋_GB2312" w:cs="仿宋_GB2312" w:hint="eastAsia"/>
          <w:b/>
          <w:bCs/>
          <w:sz w:val="32"/>
          <w:szCs w:val="32"/>
        </w:rPr>
        <w:t>”）</w:t>
      </w:r>
    </w:p>
    <w:p w:rsidR="00D32E9A" w:rsidRDefault="00012004" w:rsidP="006227B9">
      <w:pPr>
        <w:widowControl w:val="0"/>
        <w:spacing w:after="0"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成立日期：</w:t>
      </w:r>
      <w:r w:rsidR="00FF7699" w:rsidRPr="00FF7699">
        <w:rPr>
          <w:rFonts w:ascii="仿宋_GB2312" w:eastAsia="仿宋_GB2312" w:hAnsi="仿宋_GB2312" w:cs="仿宋_GB2312" w:hint="eastAsia"/>
          <w:sz w:val="32"/>
          <w:szCs w:val="32"/>
        </w:rPr>
        <w:t>1997年03月31日</w:t>
      </w:r>
      <w:r>
        <w:rPr>
          <w:rFonts w:ascii="仿宋_GB2312" w:eastAsia="仿宋_GB2312" w:hAnsi="仿宋_GB2312" w:cs="仿宋_GB2312" w:hint="eastAsia"/>
          <w:sz w:val="32"/>
          <w:szCs w:val="32"/>
        </w:rPr>
        <w:t>；统一社会信用代码：</w:t>
      </w:r>
      <w:r w:rsidR="00CE008A" w:rsidRPr="00FF7699">
        <w:rPr>
          <w:rFonts w:ascii="仿宋_GB2312" w:eastAsia="仿宋_GB2312" w:hAnsi="仿宋_GB2312" w:cs="仿宋_GB2312"/>
          <w:sz w:val="32"/>
          <w:szCs w:val="32"/>
        </w:rPr>
        <w:t>91120116803617</w:t>
      </w:r>
      <w:r w:rsidR="00CE008A">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；法定代表人：</w:t>
      </w:r>
      <w:r w:rsidR="00FF7699" w:rsidRPr="00FF7699">
        <w:rPr>
          <w:rFonts w:ascii="仿宋_GB2312" w:eastAsia="仿宋_GB2312" w:hAnsi="仿宋_GB2312" w:cs="仿宋_GB2312" w:hint="eastAsia"/>
          <w:sz w:val="32"/>
          <w:szCs w:val="32"/>
        </w:rPr>
        <w:t>杨</w:t>
      </w:r>
      <w:r w:rsidR="008A2192">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；类型：</w:t>
      </w:r>
      <w:r w:rsidR="009C7EE6">
        <w:rPr>
          <w:rFonts w:ascii="仿宋_GB2312" w:eastAsia="仿宋_GB2312" w:hAnsi="仿宋_GB2312" w:cs="仿宋_GB2312" w:hint="eastAsia"/>
          <w:sz w:val="32"/>
          <w:szCs w:val="32"/>
        </w:rPr>
        <w:t>股份</w:t>
      </w:r>
      <w:r>
        <w:rPr>
          <w:rFonts w:ascii="仿宋_GB2312" w:eastAsia="仿宋_GB2312" w:hAnsi="仿宋_GB2312" w:cs="仿宋_GB2312" w:hint="eastAsia"/>
          <w:sz w:val="32"/>
          <w:szCs w:val="32"/>
        </w:rPr>
        <w:t>有限公司</w:t>
      </w:r>
      <w:r w:rsidR="009C7EE6">
        <w:rPr>
          <w:rFonts w:ascii="仿宋_GB2312" w:eastAsia="仿宋_GB2312" w:hAnsi="仿宋_GB2312" w:cs="仿宋_GB2312" w:hint="eastAsia"/>
          <w:sz w:val="32"/>
          <w:szCs w:val="32"/>
        </w:rPr>
        <w:t>分公司</w:t>
      </w:r>
      <w:r>
        <w:rPr>
          <w:rFonts w:ascii="仿宋_GB2312" w:eastAsia="仿宋_GB2312" w:hAnsi="仿宋_GB2312" w:cs="仿宋_GB2312" w:hint="eastAsia"/>
          <w:sz w:val="32"/>
          <w:szCs w:val="32"/>
        </w:rPr>
        <w:t>；</w:t>
      </w:r>
      <w:r w:rsidR="00FF7699">
        <w:rPr>
          <w:rFonts w:ascii="仿宋_GB2312" w:eastAsia="仿宋_GB2312" w:hAnsi="仿宋_GB2312" w:cs="仿宋_GB2312" w:hint="eastAsia"/>
          <w:sz w:val="32"/>
          <w:szCs w:val="32"/>
        </w:rPr>
        <w:t>经营场所</w:t>
      </w:r>
      <w:r>
        <w:rPr>
          <w:rFonts w:ascii="仿宋_GB2312" w:eastAsia="仿宋_GB2312" w:hAnsi="仿宋_GB2312" w:cs="仿宋_GB2312" w:hint="eastAsia"/>
          <w:sz w:val="32"/>
          <w:szCs w:val="32"/>
        </w:rPr>
        <w:t>：</w:t>
      </w:r>
      <w:r w:rsidR="00FF7699" w:rsidRPr="00FF7699">
        <w:rPr>
          <w:rFonts w:ascii="仿宋_GB2312" w:eastAsia="仿宋_GB2312" w:hAnsi="仿宋_GB2312" w:cs="仿宋_GB2312" w:hint="eastAsia"/>
          <w:sz w:val="32"/>
          <w:szCs w:val="32"/>
        </w:rPr>
        <w:t>天津市滨海新区塘沽新港四号</w:t>
      </w:r>
      <w:r w:rsidR="00FF7699" w:rsidRPr="00FF7699">
        <w:rPr>
          <w:rFonts w:ascii="仿宋_GB2312" w:eastAsia="仿宋_GB2312" w:hAnsi="仿宋_GB2312" w:cs="仿宋_GB2312" w:hint="eastAsia"/>
          <w:sz w:val="32"/>
          <w:szCs w:val="32"/>
        </w:rPr>
        <w:lastRenderedPageBreak/>
        <w:t>路北</w:t>
      </w:r>
      <w:r w:rsidR="0048657F">
        <w:rPr>
          <w:rFonts w:ascii="仿宋_GB2312" w:eastAsia="仿宋_GB2312" w:hAnsi="仿宋_GB2312" w:cs="仿宋_GB2312" w:hint="eastAsia"/>
          <w:sz w:val="32"/>
          <w:szCs w:val="32"/>
        </w:rPr>
        <w:t>。</w:t>
      </w:r>
    </w:p>
    <w:p w:rsidR="00D32E9A" w:rsidRDefault="00012004" w:rsidP="006227B9">
      <w:pPr>
        <w:widowControl w:val="0"/>
        <w:spacing w:after="0"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经营范围：</w:t>
      </w:r>
      <w:r w:rsidR="00FF7699" w:rsidRPr="00FF7699">
        <w:rPr>
          <w:rFonts w:ascii="仿宋_GB2312" w:eastAsia="仿宋_GB2312" w:hAnsi="仿宋_GB2312" w:cs="仿宋_GB2312" w:hint="eastAsia"/>
          <w:sz w:val="32"/>
          <w:szCs w:val="32"/>
        </w:rPr>
        <w:t>商品储存、加工、改制、维修、包装、运输（不含化学危险品）；五金、交电、化工(不含危险品及易制毒品)、汽车、日用杂品、土特产品零</w:t>
      </w:r>
      <w:r w:rsidR="00FF7699">
        <w:rPr>
          <w:rFonts w:ascii="仿宋_GB2312" w:eastAsia="仿宋_GB2312" w:hAnsi="仿宋_GB2312" w:cs="仿宋_GB2312" w:hint="eastAsia"/>
          <w:sz w:val="32"/>
          <w:szCs w:val="32"/>
        </w:rPr>
        <w:t>售、</w:t>
      </w:r>
      <w:r w:rsidR="00067552">
        <w:rPr>
          <w:rFonts w:ascii="仿宋_GB2312" w:eastAsia="仿宋_GB2312" w:hAnsi="仿宋_GB2312" w:cs="仿宋_GB2312" w:hint="eastAsia"/>
          <w:sz w:val="32"/>
          <w:szCs w:val="32"/>
        </w:rPr>
        <w:t>列</w:t>
      </w:r>
      <w:r w:rsidR="00FF7699">
        <w:rPr>
          <w:rFonts w:ascii="仿宋_GB2312" w:eastAsia="仿宋_GB2312" w:hAnsi="仿宋_GB2312" w:cs="仿宋_GB2312" w:hint="eastAsia"/>
          <w:sz w:val="32"/>
          <w:szCs w:val="32"/>
        </w:rPr>
        <w:t>发；货运代理、劳务服务、商品信息咨询；货物装卸、搬倒业务等</w:t>
      </w:r>
      <w:r>
        <w:rPr>
          <w:rFonts w:ascii="仿宋_GB2312" w:eastAsia="仿宋_GB2312" w:hAnsi="仿宋_GB2312" w:cs="仿宋_GB2312" w:hint="eastAsia"/>
          <w:sz w:val="32"/>
          <w:szCs w:val="32"/>
        </w:rPr>
        <w:t>（依法须</w:t>
      </w:r>
      <w:proofErr w:type="gramStart"/>
      <w:r>
        <w:rPr>
          <w:rFonts w:ascii="仿宋_GB2312" w:eastAsia="仿宋_GB2312" w:hAnsi="仿宋_GB2312" w:cs="仿宋_GB2312" w:hint="eastAsia"/>
          <w:sz w:val="32"/>
          <w:szCs w:val="32"/>
        </w:rPr>
        <w:t>经</w:t>
      </w:r>
      <w:r w:rsidR="00067552">
        <w:rPr>
          <w:rFonts w:ascii="仿宋_GB2312" w:eastAsia="仿宋_GB2312" w:hAnsi="仿宋_GB2312" w:cs="仿宋_GB2312" w:hint="eastAsia"/>
          <w:sz w:val="32"/>
          <w:szCs w:val="32"/>
        </w:rPr>
        <w:t>列</w:t>
      </w:r>
      <w:r>
        <w:rPr>
          <w:rFonts w:ascii="仿宋_GB2312" w:eastAsia="仿宋_GB2312" w:hAnsi="仿宋_GB2312" w:cs="仿宋_GB2312" w:hint="eastAsia"/>
          <w:sz w:val="32"/>
          <w:szCs w:val="32"/>
        </w:rPr>
        <w:t>准</w:t>
      </w:r>
      <w:proofErr w:type="gramEnd"/>
      <w:r>
        <w:rPr>
          <w:rFonts w:ascii="仿宋_GB2312" w:eastAsia="仿宋_GB2312" w:hAnsi="仿宋_GB2312" w:cs="仿宋_GB2312" w:hint="eastAsia"/>
          <w:sz w:val="32"/>
          <w:szCs w:val="32"/>
        </w:rPr>
        <w:t>的项目，经相关部门</w:t>
      </w:r>
      <w:proofErr w:type="gramStart"/>
      <w:r w:rsidR="00067552">
        <w:rPr>
          <w:rFonts w:ascii="仿宋_GB2312" w:eastAsia="仿宋_GB2312" w:hAnsi="仿宋_GB2312" w:cs="仿宋_GB2312" w:hint="eastAsia"/>
          <w:sz w:val="32"/>
          <w:szCs w:val="32"/>
        </w:rPr>
        <w:t>列</w:t>
      </w:r>
      <w:r>
        <w:rPr>
          <w:rFonts w:ascii="仿宋_GB2312" w:eastAsia="仿宋_GB2312" w:hAnsi="仿宋_GB2312" w:cs="仿宋_GB2312" w:hint="eastAsia"/>
          <w:sz w:val="32"/>
          <w:szCs w:val="32"/>
        </w:rPr>
        <w:t>准后方</w:t>
      </w:r>
      <w:proofErr w:type="gramEnd"/>
      <w:r>
        <w:rPr>
          <w:rFonts w:ascii="仿宋_GB2312" w:eastAsia="仿宋_GB2312" w:hAnsi="仿宋_GB2312" w:cs="仿宋_GB2312" w:hint="eastAsia"/>
          <w:sz w:val="32"/>
          <w:szCs w:val="32"/>
        </w:rPr>
        <w:t>可开展经营活动）。</w:t>
      </w:r>
    </w:p>
    <w:p w:rsidR="00D32E9A" w:rsidRPr="006227B9" w:rsidRDefault="00012004" w:rsidP="006227B9">
      <w:pPr>
        <w:widowControl w:val="0"/>
        <w:adjustRightInd/>
        <w:snapToGrid/>
        <w:spacing w:after="0" w:line="560" w:lineRule="exact"/>
        <w:ind w:firstLineChars="200" w:firstLine="648"/>
        <w:jc w:val="both"/>
        <w:rPr>
          <w:rFonts w:ascii="Times New Roman" w:eastAsia="楷体" w:hAnsi="Times New Roman" w:cs="Times New Roman"/>
          <w:snapToGrid w:val="0"/>
          <w:color w:val="000000"/>
          <w:spacing w:val="4"/>
          <w:sz w:val="32"/>
          <w:szCs w:val="32"/>
        </w:rPr>
      </w:pPr>
      <w:r w:rsidRPr="006227B9">
        <w:rPr>
          <w:rFonts w:ascii="Times New Roman" w:eastAsia="楷体" w:hAnsi="Times New Roman" w:cs="Times New Roman" w:hint="eastAsia"/>
          <w:snapToGrid w:val="0"/>
          <w:color w:val="000000"/>
          <w:spacing w:val="4"/>
          <w:sz w:val="32"/>
          <w:szCs w:val="32"/>
        </w:rPr>
        <w:t>（三）涉事</w:t>
      </w:r>
      <w:r w:rsidR="00193E13" w:rsidRPr="006227B9">
        <w:rPr>
          <w:rFonts w:ascii="Times New Roman" w:eastAsia="楷体" w:hAnsi="Times New Roman" w:cs="Times New Roman" w:hint="eastAsia"/>
          <w:snapToGrid w:val="0"/>
          <w:color w:val="000000"/>
          <w:spacing w:val="4"/>
          <w:sz w:val="32"/>
          <w:szCs w:val="32"/>
        </w:rPr>
        <w:t>叉车情况</w:t>
      </w:r>
    </w:p>
    <w:p w:rsidR="00D32E9A" w:rsidRDefault="00C3002E" w:rsidP="006227B9">
      <w:pPr>
        <w:widowControl w:val="0"/>
        <w:spacing w:after="0" w:line="560" w:lineRule="exact"/>
        <w:ind w:firstLineChars="200" w:firstLine="640"/>
        <w:jc w:val="both"/>
        <w:rPr>
          <w:rFonts w:ascii="仿宋_GB2312" w:eastAsia="仿宋_GB2312" w:hAnsi="仿宋_GB2312" w:cs="仿宋_GB2312"/>
          <w:bCs/>
          <w:sz w:val="32"/>
          <w:szCs w:val="32"/>
        </w:rPr>
      </w:pPr>
      <w:r>
        <w:rPr>
          <w:rFonts w:ascii="仿宋_GB2312" w:eastAsia="仿宋_GB2312" w:hAnsi="仿宋_GB2312" w:cs="仿宋_GB2312" w:hint="eastAsia"/>
          <w:bCs/>
          <w:sz w:val="32"/>
          <w:szCs w:val="32"/>
        </w:rPr>
        <w:t>涉事</w:t>
      </w:r>
      <w:proofErr w:type="gramStart"/>
      <w:r w:rsidR="000826E4">
        <w:rPr>
          <w:rFonts w:ascii="仿宋_GB2312" w:eastAsia="仿宋_GB2312" w:hAnsi="仿宋_GB2312" w:cs="仿宋_GB2312" w:hint="eastAsia"/>
          <w:bCs/>
          <w:sz w:val="32"/>
          <w:szCs w:val="32"/>
        </w:rPr>
        <w:t>叉车</w:t>
      </w:r>
      <w:r w:rsidR="004C6061">
        <w:rPr>
          <w:rFonts w:ascii="仿宋_GB2312" w:eastAsia="仿宋_GB2312" w:hAnsi="仿宋_GB2312" w:cs="仿宋_GB2312" w:hint="eastAsia"/>
          <w:bCs/>
          <w:sz w:val="32"/>
          <w:szCs w:val="32"/>
        </w:rPr>
        <w:t>系福</w:t>
      </w:r>
      <w:proofErr w:type="gramEnd"/>
      <w:r w:rsidR="008A2192">
        <w:rPr>
          <w:rFonts w:ascii="仿宋_GB2312" w:eastAsia="仿宋_GB2312" w:hAnsi="仿宋_GB2312" w:cs="仿宋_GB2312" w:hint="eastAsia"/>
          <w:bCs/>
          <w:sz w:val="32"/>
          <w:szCs w:val="32"/>
        </w:rPr>
        <w:t>**</w:t>
      </w:r>
      <w:r w:rsidR="004C6061">
        <w:rPr>
          <w:rFonts w:ascii="仿宋_GB2312" w:eastAsia="仿宋_GB2312" w:hAnsi="仿宋_GB2312" w:cs="仿宋_GB2312" w:hint="eastAsia"/>
          <w:bCs/>
          <w:sz w:val="32"/>
          <w:szCs w:val="32"/>
        </w:rPr>
        <w:t>公司出租给福瑞华通公司使用，</w:t>
      </w:r>
      <w:r w:rsidR="00E822BF">
        <w:rPr>
          <w:rFonts w:ascii="仿宋_GB2312" w:eastAsia="仿宋_GB2312" w:hAnsi="仿宋_GB2312" w:cs="仿宋_GB2312" w:hint="eastAsia"/>
          <w:bCs/>
          <w:sz w:val="32"/>
          <w:szCs w:val="32"/>
        </w:rPr>
        <w:t>使用单位及</w:t>
      </w:r>
      <w:r w:rsidR="000E1B9F">
        <w:rPr>
          <w:rFonts w:ascii="仿宋_GB2312" w:eastAsia="仿宋_GB2312" w:hAnsi="仿宋_GB2312" w:cs="仿宋_GB2312" w:hint="eastAsia"/>
          <w:bCs/>
          <w:sz w:val="32"/>
          <w:szCs w:val="32"/>
        </w:rPr>
        <w:t>产权单位</w:t>
      </w:r>
      <w:r w:rsidR="00E822BF">
        <w:rPr>
          <w:rFonts w:ascii="仿宋_GB2312" w:eastAsia="仿宋_GB2312" w:hAnsi="仿宋_GB2312" w:cs="仿宋_GB2312" w:hint="eastAsia"/>
          <w:bCs/>
          <w:sz w:val="32"/>
          <w:szCs w:val="32"/>
        </w:rPr>
        <w:t>均为</w:t>
      </w:r>
      <w:r w:rsidR="000E1B9F">
        <w:rPr>
          <w:rFonts w:ascii="仿宋_GB2312" w:eastAsia="仿宋_GB2312" w:hAnsi="仿宋_GB2312" w:cs="仿宋_GB2312" w:hint="eastAsia"/>
          <w:bCs/>
          <w:sz w:val="32"/>
          <w:szCs w:val="32"/>
        </w:rPr>
        <w:t>福</w:t>
      </w:r>
      <w:r w:rsidR="008A2192">
        <w:rPr>
          <w:rFonts w:ascii="仿宋_GB2312" w:eastAsia="仿宋_GB2312" w:hAnsi="仿宋_GB2312" w:cs="仿宋_GB2312" w:hint="eastAsia"/>
          <w:bCs/>
          <w:sz w:val="32"/>
          <w:szCs w:val="32"/>
        </w:rPr>
        <w:t>**</w:t>
      </w:r>
      <w:r w:rsidR="004C6061">
        <w:rPr>
          <w:rFonts w:ascii="仿宋_GB2312" w:eastAsia="仿宋_GB2312" w:hAnsi="仿宋_GB2312" w:cs="仿宋_GB2312" w:hint="eastAsia"/>
          <w:bCs/>
          <w:sz w:val="32"/>
          <w:szCs w:val="32"/>
        </w:rPr>
        <w:t>公司</w:t>
      </w:r>
      <w:r w:rsidR="000E1B9F">
        <w:rPr>
          <w:rFonts w:ascii="仿宋_GB2312" w:eastAsia="仿宋_GB2312" w:hAnsi="仿宋_GB2312" w:cs="仿宋_GB2312" w:hint="eastAsia"/>
          <w:bCs/>
          <w:sz w:val="32"/>
          <w:szCs w:val="32"/>
        </w:rPr>
        <w:t>；</w:t>
      </w:r>
      <w:r w:rsidR="00BD65F6">
        <w:rPr>
          <w:rFonts w:ascii="仿宋_GB2312" w:eastAsia="仿宋_GB2312" w:hAnsi="仿宋_GB2312" w:cs="仿宋_GB2312" w:hint="eastAsia"/>
          <w:bCs/>
          <w:sz w:val="32"/>
          <w:szCs w:val="32"/>
        </w:rPr>
        <w:t>产品名称：平衡重式叉车；产品型号：CPCD；</w:t>
      </w:r>
      <w:r w:rsidR="000826E4">
        <w:rPr>
          <w:rFonts w:ascii="仿宋_GB2312" w:eastAsia="仿宋_GB2312" w:hAnsi="仿宋_GB2312" w:cs="仿宋_GB2312" w:hint="eastAsia"/>
          <w:bCs/>
          <w:sz w:val="32"/>
          <w:szCs w:val="32"/>
        </w:rPr>
        <w:t>制造单位：林德（中国）叉车有限公司;额定起重量3500kg</w:t>
      </w:r>
      <w:r w:rsidR="00243D58">
        <w:rPr>
          <w:rFonts w:ascii="仿宋_GB2312" w:eastAsia="仿宋_GB2312" w:hAnsi="仿宋_GB2312" w:cs="仿宋_GB2312" w:hint="eastAsia"/>
          <w:bCs/>
          <w:sz w:val="32"/>
          <w:szCs w:val="32"/>
        </w:rPr>
        <w:t>：</w:t>
      </w:r>
      <w:r w:rsidR="000826E4">
        <w:rPr>
          <w:rFonts w:ascii="仿宋_GB2312" w:eastAsia="仿宋_GB2312" w:hAnsi="仿宋_GB2312" w:cs="仿宋_GB2312" w:hint="eastAsia"/>
          <w:bCs/>
          <w:sz w:val="32"/>
          <w:szCs w:val="32"/>
        </w:rPr>
        <w:t>自重：5070kg;</w:t>
      </w:r>
      <w:r w:rsidR="00243D58">
        <w:rPr>
          <w:rFonts w:ascii="仿宋_GB2312" w:eastAsia="仿宋_GB2312" w:hAnsi="仿宋_GB2312" w:cs="仿宋_GB2312" w:hint="eastAsia"/>
          <w:bCs/>
          <w:sz w:val="32"/>
          <w:szCs w:val="32"/>
        </w:rPr>
        <w:t>产品编号：</w:t>
      </w:r>
      <w:r w:rsidR="000826E4">
        <w:rPr>
          <w:rFonts w:ascii="仿宋_GB2312" w:eastAsia="仿宋_GB2312" w:hAnsi="仿宋_GB2312" w:cs="仿宋_GB2312" w:hint="eastAsia"/>
          <w:bCs/>
          <w:sz w:val="32"/>
          <w:szCs w:val="32"/>
        </w:rPr>
        <w:t>B11233M50034;</w:t>
      </w:r>
      <w:r w:rsidR="00243D58">
        <w:rPr>
          <w:rFonts w:ascii="仿宋_GB2312" w:eastAsia="仿宋_GB2312" w:hAnsi="仿宋_GB2312" w:cs="仿宋_GB2312" w:hint="eastAsia"/>
          <w:bCs/>
          <w:sz w:val="32"/>
          <w:szCs w:val="32"/>
        </w:rPr>
        <w:t>设备代码：</w:t>
      </w:r>
      <w:r w:rsidR="000826E4">
        <w:rPr>
          <w:rFonts w:ascii="仿宋_GB2312" w:eastAsia="仿宋_GB2312" w:hAnsi="仿宋_GB2312" w:cs="仿宋_GB2312" w:hint="eastAsia"/>
          <w:bCs/>
          <w:sz w:val="32"/>
          <w:szCs w:val="32"/>
        </w:rPr>
        <w:t>511010204202384032;注册代码：51101201162023040132；</w:t>
      </w:r>
      <w:r w:rsidR="00193E13">
        <w:rPr>
          <w:rFonts w:ascii="仿宋_GB2312" w:eastAsia="仿宋_GB2312" w:hAnsi="仿宋_GB2312" w:cs="仿宋_GB2312" w:hint="eastAsia"/>
          <w:bCs/>
          <w:sz w:val="32"/>
          <w:szCs w:val="32"/>
        </w:rPr>
        <w:t>牌照号：</w:t>
      </w:r>
      <w:r w:rsidR="00193E13">
        <w:rPr>
          <w:rFonts w:ascii="仿宋_GB2312" w:eastAsia="仿宋_GB2312" w:hAnsi="仿宋_GB2312" w:cs="仿宋_GB2312" w:hint="eastAsia"/>
          <w:sz w:val="32"/>
          <w:szCs w:val="32"/>
        </w:rPr>
        <w:t>场内津B06221；</w:t>
      </w:r>
      <w:r w:rsidR="000826E4">
        <w:rPr>
          <w:rFonts w:ascii="仿宋_GB2312" w:eastAsia="仿宋_GB2312" w:hAnsi="仿宋_GB2312" w:cs="仿宋_GB2312" w:hint="eastAsia"/>
          <w:bCs/>
          <w:sz w:val="32"/>
          <w:szCs w:val="32"/>
        </w:rPr>
        <w:t>下次检验日期：2025年4月。</w:t>
      </w:r>
    </w:p>
    <w:p w:rsidR="00F55D10" w:rsidRPr="006227B9" w:rsidRDefault="00F55D10" w:rsidP="006227B9">
      <w:pPr>
        <w:widowControl w:val="0"/>
        <w:adjustRightInd/>
        <w:snapToGrid/>
        <w:spacing w:after="0" w:line="560" w:lineRule="exact"/>
        <w:ind w:firstLineChars="200" w:firstLine="648"/>
        <w:jc w:val="both"/>
        <w:rPr>
          <w:rFonts w:ascii="Times New Roman" w:eastAsia="楷体" w:hAnsi="Times New Roman" w:cs="Times New Roman"/>
          <w:snapToGrid w:val="0"/>
          <w:color w:val="000000"/>
          <w:spacing w:val="4"/>
          <w:sz w:val="32"/>
          <w:szCs w:val="32"/>
        </w:rPr>
      </w:pPr>
      <w:r w:rsidRPr="006227B9">
        <w:rPr>
          <w:rFonts w:ascii="Times New Roman" w:eastAsia="楷体" w:hAnsi="Times New Roman" w:cs="Times New Roman" w:hint="eastAsia"/>
          <w:snapToGrid w:val="0"/>
          <w:color w:val="000000"/>
          <w:spacing w:val="4"/>
          <w:sz w:val="32"/>
          <w:szCs w:val="32"/>
        </w:rPr>
        <w:t>（四）单位关联情况</w:t>
      </w:r>
    </w:p>
    <w:p w:rsidR="007E5207" w:rsidRDefault="008A2192" w:rsidP="006227B9">
      <w:pPr>
        <w:widowControl w:val="0"/>
        <w:spacing w:after="0" w:line="560" w:lineRule="exact"/>
        <w:ind w:firstLineChars="200" w:firstLine="640"/>
        <w:jc w:val="both"/>
        <w:rPr>
          <w:rFonts w:ascii="仿宋_GB2312" w:eastAsia="仿宋_GB2312" w:hAnsi="仿宋_GB2312" w:cs="仿宋_GB2312"/>
          <w:bCs/>
          <w:sz w:val="32"/>
          <w:szCs w:val="32"/>
        </w:rPr>
      </w:pPr>
      <w:r>
        <w:rPr>
          <w:rFonts w:ascii="仿宋_GB2312" w:eastAsia="仿宋_GB2312" w:hAnsi="仿宋_GB2312" w:cs="仿宋_GB2312" w:hint="eastAsia"/>
          <w:bCs/>
          <w:sz w:val="32"/>
          <w:szCs w:val="32"/>
        </w:rPr>
        <w:t>**</w:t>
      </w:r>
      <w:r w:rsidR="00C300A8">
        <w:rPr>
          <w:rFonts w:ascii="仿宋_GB2312" w:eastAsia="仿宋_GB2312" w:hAnsi="仿宋_GB2312" w:cs="仿宋_GB2312" w:hint="eastAsia"/>
          <w:bCs/>
          <w:sz w:val="32"/>
          <w:szCs w:val="32"/>
        </w:rPr>
        <w:t>天津分公司与</w:t>
      </w:r>
      <w:r w:rsidR="00BD65F6">
        <w:rPr>
          <w:rFonts w:ascii="仿宋_GB2312" w:eastAsia="仿宋_GB2312" w:hAnsi="仿宋_GB2312" w:cs="仿宋_GB2312" w:hint="eastAsia"/>
          <w:bCs/>
          <w:sz w:val="32"/>
          <w:szCs w:val="32"/>
        </w:rPr>
        <w:t>福瑞华通公司</w:t>
      </w:r>
      <w:r w:rsidR="00C300A8">
        <w:rPr>
          <w:rFonts w:ascii="仿宋_GB2312" w:eastAsia="仿宋_GB2312" w:hAnsi="仿宋_GB2312" w:cs="仿宋_GB2312" w:hint="eastAsia"/>
          <w:bCs/>
          <w:sz w:val="32"/>
          <w:szCs w:val="32"/>
        </w:rPr>
        <w:t>签订了</w:t>
      </w:r>
      <w:r w:rsidR="00BD65F6">
        <w:rPr>
          <w:rFonts w:ascii="仿宋_GB2312" w:eastAsia="仿宋_GB2312" w:hAnsi="仿宋_GB2312" w:cs="仿宋_GB2312" w:hint="eastAsia"/>
          <w:bCs/>
          <w:sz w:val="32"/>
          <w:szCs w:val="32"/>
        </w:rPr>
        <w:t>《劳务外包协议》，将集装箱掏箱作业</w:t>
      </w:r>
      <w:r w:rsidR="006D3296">
        <w:rPr>
          <w:rFonts w:ascii="仿宋_GB2312" w:eastAsia="仿宋_GB2312" w:hAnsi="仿宋_GB2312" w:cs="仿宋_GB2312" w:hint="eastAsia"/>
          <w:bCs/>
          <w:sz w:val="32"/>
          <w:szCs w:val="32"/>
        </w:rPr>
        <w:t>等项目</w:t>
      </w:r>
      <w:r w:rsidR="00BD65F6">
        <w:rPr>
          <w:rFonts w:ascii="仿宋_GB2312" w:eastAsia="仿宋_GB2312" w:hAnsi="仿宋_GB2312" w:cs="仿宋_GB2312" w:hint="eastAsia"/>
          <w:bCs/>
          <w:sz w:val="32"/>
          <w:szCs w:val="32"/>
        </w:rPr>
        <w:t>发包给福瑞华通公司，双方同时签订了《劳务承包安全协议》</w:t>
      </w:r>
      <w:r w:rsidR="00F55D10">
        <w:rPr>
          <w:rFonts w:ascii="仿宋_GB2312" w:eastAsia="仿宋_GB2312" w:hAnsi="仿宋_GB2312" w:cs="仿宋_GB2312" w:hint="eastAsia"/>
          <w:bCs/>
          <w:sz w:val="32"/>
          <w:szCs w:val="32"/>
        </w:rPr>
        <w:t>，</w:t>
      </w:r>
      <w:r w:rsidR="00FF5FF7">
        <w:rPr>
          <w:rFonts w:ascii="仿宋_GB2312" w:eastAsia="仿宋_GB2312" w:hAnsi="仿宋_GB2312" w:cs="仿宋_GB2312" w:hint="eastAsia"/>
          <w:bCs/>
          <w:sz w:val="32"/>
          <w:szCs w:val="32"/>
        </w:rPr>
        <w:t>明确了双方的安全管理职责</w:t>
      </w:r>
      <w:r w:rsidR="002C517F">
        <w:rPr>
          <w:rFonts w:ascii="仿宋_GB2312" w:eastAsia="仿宋_GB2312" w:hAnsi="仿宋_GB2312" w:cs="仿宋_GB2312" w:hint="eastAsia"/>
          <w:bCs/>
          <w:sz w:val="32"/>
          <w:szCs w:val="32"/>
        </w:rPr>
        <w:t>。</w:t>
      </w:r>
      <w:bookmarkStart w:id="5" w:name="_GoBack"/>
      <w:bookmarkEnd w:id="5"/>
    </w:p>
    <w:p w:rsidR="00D32E9A" w:rsidRPr="006227B9" w:rsidRDefault="00012004" w:rsidP="006227B9">
      <w:pPr>
        <w:widowControl w:val="0"/>
        <w:adjustRightInd/>
        <w:snapToGrid/>
        <w:spacing w:after="0" w:line="560" w:lineRule="exact"/>
        <w:ind w:firstLineChars="200" w:firstLine="648"/>
        <w:jc w:val="both"/>
        <w:rPr>
          <w:rFonts w:ascii="Times New Roman" w:eastAsia="楷体" w:hAnsi="Times New Roman" w:cs="Times New Roman"/>
          <w:snapToGrid w:val="0"/>
          <w:color w:val="000000"/>
          <w:spacing w:val="4"/>
          <w:sz w:val="32"/>
          <w:szCs w:val="32"/>
        </w:rPr>
      </w:pPr>
      <w:r w:rsidRPr="006227B9">
        <w:rPr>
          <w:rFonts w:ascii="Times New Roman" w:eastAsia="楷体" w:hAnsi="Times New Roman" w:cs="Times New Roman" w:hint="eastAsia"/>
          <w:snapToGrid w:val="0"/>
          <w:color w:val="000000"/>
          <w:spacing w:val="4"/>
          <w:sz w:val="32"/>
          <w:szCs w:val="32"/>
        </w:rPr>
        <w:t>（</w:t>
      </w:r>
      <w:r w:rsidR="00193E13" w:rsidRPr="006227B9">
        <w:rPr>
          <w:rFonts w:ascii="Times New Roman" w:eastAsia="楷体" w:hAnsi="Times New Roman" w:cs="Times New Roman" w:hint="eastAsia"/>
          <w:snapToGrid w:val="0"/>
          <w:color w:val="000000"/>
          <w:spacing w:val="4"/>
          <w:sz w:val="32"/>
          <w:szCs w:val="32"/>
        </w:rPr>
        <w:t>五</w:t>
      </w:r>
      <w:r w:rsidRPr="006227B9">
        <w:rPr>
          <w:rFonts w:ascii="Times New Roman" w:eastAsia="楷体" w:hAnsi="Times New Roman" w:cs="Times New Roman" w:hint="eastAsia"/>
          <w:snapToGrid w:val="0"/>
          <w:color w:val="000000"/>
          <w:spacing w:val="4"/>
          <w:sz w:val="32"/>
          <w:szCs w:val="32"/>
        </w:rPr>
        <w:t>）涉事相关人员情况</w:t>
      </w:r>
    </w:p>
    <w:p w:rsidR="00D32E9A" w:rsidRDefault="006D3296" w:rsidP="006227B9">
      <w:pPr>
        <w:widowControl w:val="0"/>
        <w:spacing w:after="0" w:line="560" w:lineRule="exact"/>
        <w:ind w:firstLineChars="200" w:firstLine="643"/>
        <w:jc w:val="both"/>
        <w:rPr>
          <w:rFonts w:ascii="仿宋_GB2312" w:eastAsia="仿宋_GB2312" w:hAnsi="仿宋_GB2312" w:cs="仿宋_GB2312"/>
          <w:b/>
          <w:sz w:val="32"/>
          <w:szCs w:val="32"/>
        </w:rPr>
      </w:pPr>
      <w:r>
        <w:rPr>
          <w:rFonts w:ascii="仿宋_GB2312" w:eastAsia="仿宋_GB2312" w:hAnsi="仿宋_GB2312" w:cs="仿宋_GB2312" w:hint="eastAsia"/>
          <w:b/>
          <w:sz w:val="32"/>
          <w:szCs w:val="32"/>
        </w:rPr>
        <w:t>1</w:t>
      </w:r>
      <w:r w:rsidR="00012004">
        <w:rPr>
          <w:rFonts w:ascii="仿宋_GB2312" w:eastAsia="仿宋_GB2312" w:hAnsi="仿宋_GB2312" w:cs="仿宋_GB2312" w:hint="eastAsia"/>
          <w:b/>
          <w:sz w:val="32"/>
          <w:szCs w:val="32"/>
        </w:rPr>
        <w:t>.</w:t>
      </w:r>
      <w:r w:rsidR="00374884">
        <w:rPr>
          <w:rFonts w:ascii="仿宋_GB2312" w:eastAsia="仿宋_GB2312" w:hAnsi="仿宋_GB2312" w:cs="仿宋_GB2312" w:hint="eastAsia"/>
          <w:b/>
          <w:sz w:val="32"/>
          <w:szCs w:val="32"/>
        </w:rPr>
        <w:t>韩</w:t>
      </w:r>
      <w:r w:rsidR="008A2192">
        <w:rPr>
          <w:rFonts w:ascii="仿宋_GB2312" w:eastAsia="仿宋_GB2312" w:hAnsi="仿宋_GB2312" w:cs="仿宋_GB2312" w:hint="eastAsia"/>
          <w:b/>
          <w:sz w:val="32"/>
          <w:szCs w:val="32"/>
        </w:rPr>
        <w:t>**</w:t>
      </w:r>
    </w:p>
    <w:p w:rsidR="00D32E9A" w:rsidRDefault="00374884" w:rsidP="006227B9">
      <w:pPr>
        <w:widowControl w:val="0"/>
        <w:spacing w:after="0"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韩</w:t>
      </w:r>
      <w:r w:rsidR="008A2192">
        <w:rPr>
          <w:rFonts w:ascii="仿宋_GB2312" w:eastAsia="仿宋_GB2312" w:hAnsi="仿宋_GB2312" w:cs="仿宋_GB2312" w:hint="eastAsia"/>
          <w:sz w:val="32"/>
          <w:szCs w:val="32"/>
        </w:rPr>
        <w:t>**</w:t>
      </w:r>
      <w:r w:rsidR="00012004">
        <w:rPr>
          <w:rFonts w:ascii="仿宋_GB2312" w:eastAsia="仿宋_GB2312" w:hAnsi="仿宋_GB2312" w:cs="仿宋_GB2312" w:hint="eastAsia"/>
          <w:sz w:val="32"/>
          <w:szCs w:val="32"/>
        </w:rPr>
        <w:t>,男，</w:t>
      </w:r>
      <w:r>
        <w:rPr>
          <w:rFonts w:ascii="仿宋_GB2312" w:eastAsia="仿宋_GB2312" w:hAnsi="仿宋_GB2312" w:cs="仿宋_GB2312" w:hint="eastAsia"/>
          <w:sz w:val="32"/>
          <w:szCs w:val="32"/>
        </w:rPr>
        <w:t>内蒙古察右前旗人，</w:t>
      </w:r>
      <w:r w:rsidR="00012004">
        <w:rPr>
          <w:rFonts w:ascii="仿宋_GB2312" w:eastAsia="仿宋_GB2312" w:hAnsi="仿宋_GB2312" w:cs="仿宋_GB2312" w:hint="eastAsia"/>
          <w:sz w:val="32"/>
          <w:szCs w:val="32"/>
        </w:rPr>
        <w:t>身份证号为</w:t>
      </w:r>
      <w:r w:rsidR="008A2192">
        <w:rPr>
          <w:rFonts w:ascii="仿宋_GB2312" w:eastAsia="仿宋_GB2312" w:hAnsi="仿宋_GB2312" w:cs="仿宋_GB2312" w:hint="eastAsia"/>
          <w:sz w:val="32"/>
          <w:szCs w:val="32"/>
        </w:rPr>
        <w:t>***</w:t>
      </w:r>
      <w:r w:rsidR="00012004">
        <w:rPr>
          <w:rFonts w:ascii="仿宋_GB2312" w:eastAsia="仿宋_GB2312" w:hAnsi="仿宋_GB2312" w:cs="仿宋_GB2312" w:hint="eastAsia"/>
          <w:sz w:val="32"/>
          <w:szCs w:val="32"/>
        </w:rPr>
        <w:t>，</w:t>
      </w:r>
      <w:r w:rsidR="00BD65F6">
        <w:rPr>
          <w:rFonts w:ascii="仿宋_GB2312" w:eastAsia="仿宋_GB2312" w:hAnsi="仿宋_GB2312" w:cs="仿宋_GB2312" w:hint="eastAsia"/>
          <w:sz w:val="32"/>
          <w:szCs w:val="32"/>
        </w:rPr>
        <w:t>福瑞华通公司</w:t>
      </w:r>
      <w:r>
        <w:rPr>
          <w:rFonts w:ascii="仿宋_GB2312" w:eastAsia="仿宋_GB2312" w:hAnsi="仿宋_GB2312" w:cs="仿宋_GB2312" w:hint="eastAsia"/>
          <w:sz w:val="32"/>
          <w:szCs w:val="32"/>
        </w:rPr>
        <w:t>法定代表人</w:t>
      </w:r>
      <w:r w:rsidR="00B17E1B">
        <w:rPr>
          <w:rFonts w:ascii="仿宋_GB2312" w:eastAsia="仿宋_GB2312" w:hAnsi="仿宋_GB2312" w:cs="仿宋_GB2312" w:hint="eastAsia"/>
          <w:sz w:val="32"/>
          <w:szCs w:val="32"/>
        </w:rPr>
        <w:t>、总经理，</w:t>
      </w:r>
      <w:r>
        <w:rPr>
          <w:rFonts w:ascii="仿宋_GB2312" w:eastAsia="仿宋_GB2312" w:hAnsi="仿宋_GB2312" w:cs="仿宋_GB2312" w:hint="eastAsia"/>
          <w:sz w:val="32"/>
          <w:szCs w:val="32"/>
        </w:rPr>
        <w:t>作业现场负责人</w:t>
      </w:r>
      <w:r w:rsidR="00012004">
        <w:rPr>
          <w:rFonts w:ascii="仿宋_GB2312" w:eastAsia="仿宋_GB2312" w:hAnsi="仿宋_GB2312" w:cs="仿宋_GB2312" w:hint="eastAsia"/>
          <w:sz w:val="32"/>
          <w:szCs w:val="32"/>
        </w:rPr>
        <w:t>。</w:t>
      </w:r>
    </w:p>
    <w:p w:rsidR="006D3296" w:rsidRDefault="006D3296" w:rsidP="006227B9">
      <w:pPr>
        <w:widowControl w:val="0"/>
        <w:tabs>
          <w:tab w:val="left" w:pos="0"/>
          <w:tab w:val="left" w:pos="1860"/>
        </w:tabs>
        <w:spacing w:after="0" w:line="560" w:lineRule="exact"/>
        <w:ind w:firstLineChars="200" w:firstLine="643"/>
        <w:jc w:val="both"/>
        <w:rPr>
          <w:rFonts w:ascii="仿宋_GB2312" w:eastAsia="仿宋_GB2312" w:hAnsi="仿宋_GB2312" w:cs="仿宋_GB2312"/>
          <w:b/>
          <w:sz w:val="32"/>
          <w:szCs w:val="32"/>
        </w:rPr>
      </w:pPr>
      <w:r>
        <w:rPr>
          <w:rFonts w:ascii="仿宋_GB2312" w:eastAsia="仿宋_GB2312" w:hAnsi="仿宋_GB2312" w:cs="仿宋_GB2312" w:hint="eastAsia"/>
          <w:b/>
          <w:sz w:val="32"/>
          <w:szCs w:val="32"/>
        </w:rPr>
        <w:lastRenderedPageBreak/>
        <w:t>2.</w:t>
      </w:r>
      <w:r>
        <w:rPr>
          <w:rFonts w:ascii="仿宋_GB2312" w:eastAsia="仿宋_GB2312" w:hAnsi="仿宋_GB2312" w:cs="仿宋_GB2312" w:hint="eastAsia"/>
          <w:b/>
          <w:bCs/>
          <w:sz w:val="32"/>
          <w:szCs w:val="32"/>
        </w:rPr>
        <w:t>梁</w:t>
      </w:r>
      <w:r w:rsidR="008A2192">
        <w:rPr>
          <w:rFonts w:ascii="仿宋_GB2312" w:eastAsia="仿宋_GB2312" w:hAnsi="仿宋_GB2312" w:cs="仿宋_GB2312" w:hint="eastAsia"/>
          <w:b/>
          <w:bCs/>
          <w:sz w:val="32"/>
          <w:szCs w:val="32"/>
        </w:rPr>
        <w:t>**</w:t>
      </w:r>
    </w:p>
    <w:p w:rsidR="006D3296" w:rsidRPr="006D3296" w:rsidRDefault="006D3296" w:rsidP="006227B9">
      <w:pPr>
        <w:widowControl w:val="0"/>
        <w:spacing w:after="0" w:line="560" w:lineRule="exact"/>
        <w:ind w:firstLineChars="200" w:firstLine="640"/>
        <w:jc w:val="both"/>
        <w:rPr>
          <w:rFonts w:ascii="仿宋_GB2312" w:eastAsia="仿宋_GB2312" w:hAnsi="仿宋_GB2312" w:cs="仿宋_GB2312"/>
          <w:bCs/>
          <w:sz w:val="32"/>
          <w:szCs w:val="32"/>
        </w:rPr>
      </w:pPr>
      <w:r>
        <w:rPr>
          <w:rFonts w:ascii="仿宋_GB2312" w:eastAsia="仿宋_GB2312" w:hAnsi="仿宋_GB2312" w:cs="仿宋_GB2312" w:hint="eastAsia"/>
          <w:bCs/>
          <w:sz w:val="32"/>
          <w:szCs w:val="32"/>
        </w:rPr>
        <w:t>梁</w:t>
      </w:r>
      <w:r w:rsidR="008A2192">
        <w:rPr>
          <w:rFonts w:ascii="仿宋_GB2312" w:eastAsia="仿宋_GB2312" w:hAnsi="仿宋_GB2312" w:cs="仿宋_GB2312" w:hint="eastAsia"/>
          <w:bCs/>
          <w:sz w:val="32"/>
          <w:szCs w:val="32"/>
        </w:rPr>
        <w:t>**</w:t>
      </w:r>
      <w:r>
        <w:rPr>
          <w:rFonts w:ascii="仿宋_GB2312" w:eastAsia="仿宋_GB2312" w:hAnsi="仿宋_GB2312" w:cs="仿宋_GB2312" w:hint="eastAsia"/>
          <w:bCs/>
          <w:sz w:val="32"/>
          <w:szCs w:val="32"/>
        </w:rPr>
        <w:t>,男,</w:t>
      </w:r>
      <w:r>
        <w:rPr>
          <w:rFonts w:ascii="仿宋_GB2312" w:eastAsia="仿宋_GB2312" w:hAnsi="仿宋_GB2312" w:cs="仿宋_GB2312" w:hint="eastAsia"/>
          <w:sz w:val="32"/>
          <w:szCs w:val="32"/>
        </w:rPr>
        <w:t>内蒙古察右前旗人，</w:t>
      </w:r>
      <w:r>
        <w:rPr>
          <w:rFonts w:ascii="仿宋_GB2312" w:eastAsia="仿宋_GB2312" w:hAnsi="仿宋_GB2312" w:cs="仿宋_GB2312" w:hint="eastAsia"/>
          <w:bCs/>
          <w:sz w:val="32"/>
          <w:szCs w:val="32"/>
        </w:rPr>
        <w:t>身份证号为</w:t>
      </w:r>
      <w:r w:rsidR="008A2192">
        <w:rPr>
          <w:rFonts w:ascii="仿宋_GB2312" w:eastAsia="仿宋_GB2312" w:hAnsi="仿宋_GB2312" w:cs="仿宋_GB2312" w:hint="eastAsia"/>
          <w:bCs/>
          <w:sz w:val="32"/>
          <w:szCs w:val="32"/>
        </w:rPr>
        <w:t>***</w:t>
      </w:r>
      <w:r>
        <w:rPr>
          <w:rFonts w:ascii="仿宋_GB2312" w:eastAsia="仿宋_GB2312" w:hAnsi="仿宋_GB2312" w:cs="仿宋_GB2312" w:hint="eastAsia"/>
          <w:bCs/>
          <w:sz w:val="32"/>
          <w:szCs w:val="32"/>
        </w:rPr>
        <w:t>，福瑞华通公司特种设备安全总监。</w:t>
      </w:r>
    </w:p>
    <w:p w:rsidR="00D32E9A" w:rsidRDefault="00012004" w:rsidP="006227B9">
      <w:pPr>
        <w:widowControl w:val="0"/>
        <w:spacing w:after="0" w:line="560" w:lineRule="exact"/>
        <w:ind w:firstLineChars="200" w:firstLine="643"/>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3.</w:t>
      </w:r>
      <w:r w:rsidR="00374884">
        <w:rPr>
          <w:rFonts w:ascii="仿宋_GB2312" w:eastAsia="仿宋_GB2312" w:hAnsi="仿宋_GB2312" w:cs="仿宋_GB2312" w:hint="eastAsia"/>
          <w:b/>
          <w:sz w:val="32"/>
          <w:szCs w:val="32"/>
        </w:rPr>
        <w:t>李</w:t>
      </w:r>
      <w:r w:rsidR="008A2192">
        <w:rPr>
          <w:rFonts w:ascii="仿宋_GB2312" w:eastAsia="仿宋_GB2312" w:hAnsi="仿宋_GB2312" w:cs="仿宋_GB2312" w:hint="eastAsia"/>
          <w:b/>
          <w:sz w:val="32"/>
          <w:szCs w:val="32"/>
        </w:rPr>
        <w:t>**</w:t>
      </w:r>
    </w:p>
    <w:p w:rsidR="00D32E9A" w:rsidRDefault="00374884" w:rsidP="006227B9">
      <w:pPr>
        <w:widowControl w:val="0"/>
        <w:spacing w:after="0" w:line="560" w:lineRule="exact"/>
        <w:ind w:firstLineChars="200" w:firstLine="640"/>
        <w:jc w:val="both"/>
        <w:rPr>
          <w:rFonts w:ascii="仿宋_GB2312" w:eastAsia="仿宋_GB2312" w:hAnsi="仿宋_GB2312" w:cs="仿宋_GB2312"/>
          <w:color w:val="FF0000"/>
          <w:sz w:val="32"/>
          <w:szCs w:val="32"/>
        </w:rPr>
      </w:pPr>
      <w:r>
        <w:rPr>
          <w:rFonts w:ascii="仿宋_GB2312" w:eastAsia="仿宋_GB2312" w:hAnsi="仿宋_GB2312" w:cs="仿宋_GB2312" w:hint="eastAsia"/>
          <w:sz w:val="32"/>
          <w:szCs w:val="32"/>
        </w:rPr>
        <w:t>李</w:t>
      </w:r>
      <w:r w:rsidR="008A2192">
        <w:rPr>
          <w:rFonts w:ascii="仿宋_GB2312" w:eastAsia="仿宋_GB2312" w:hAnsi="仿宋_GB2312" w:cs="仿宋_GB2312" w:hint="eastAsia"/>
          <w:sz w:val="32"/>
          <w:szCs w:val="32"/>
        </w:rPr>
        <w:t>**</w:t>
      </w:r>
      <w:r w:rsidR="00012004">
        <w:rPr>
          <w:rFonts w:ascii="仿宋_GB2312" w:eastAsia="仿宋_GB2312" w:hAnsi="仿宋_GB2312" w:cs="仿宋_GB2312" w:hint="eastAsia"/>
          <w:sz w:val="32"/>
          <w:szCs w:val="32"/>
        </w:rPr>
        <w:t>，男，</w:t>
      </w:r>
      <w:r w:rsidR="00504CE7">
        <w:rPr>
          <w:rFonts w:ascii="仿宋_GB2312" w:eastAsia="仿宋_GB2312" w:hAnsi="仿宋_GB2312" w:cs="仿宋_GB2312" w:hint="eastAsia"/>
          <w:sz w:val="32"/>
          <w:szCs w:val="32"/>
        </w:rPr>
        <w:t>山东乐陵人，</w:t>
      </w:r>
      <w:r w:rsidR="00012004">
        <w:rPr>
          <w:rFonts w:ascii="仿宋_GB2312" w:eastAsia="仿宋_GB2312" w:hAnsi="仿宋_GB2312" w:cs="仿宋_GB2312" w:hint="eastAsia"/>
          <w:sz w:val="32"/>
          <w:szCs w:val="32"/>
        </w:rPr>
        <w:t>身份证号为</w:t>
      </w:r>
      <w:r w:rsidR="008A2192">
        <w:rPr>
          <w:rFonts w:ascii="仿宋_GB2312" w:eastAsia="仿宋_GB2312" w:hAnsi="仿宋_GB2312" w:cs="仿宋_GB2312" w:hint="eastAsia"/>
          <w:sz w:val="32"/>
          <w:szCs w:val="32"/>
        </w:rPr>
        <w:t>***</w:t>
      </w:r>
      <w:r w:rsidR="00012004">
        <w:rPr>
          <w:rFonts w:ascii="仿宋_GB2312" w:eastAsia="仿宋_GB2312" w:hAnsi="仿宋_GB2312" w:cs="仿宋_GB2312" w:hint="eastAsia"/>
          <w:sz w:val="32"/>
          <w:szCs w:val="32"/>
        </w:rPr>
        <w:t>，系</w:t>
      </w:r>
      <w:r w:rsidR="00BD65F6">
        <w:rPr>
          <w:rFonts w:ascii="仿宋_GB2312" w:eastAsia="仿宋_GB2312" w:hAnsi="仿宋_GB2312" w:cs="仿宋_GB2312" w:hint="eastAsia"/>
          <w:sz w:val="32"/>
          <w:szCs w:val="32"/>
        </w:rPr>
        <w:t>福瑞华通公司</w:t>
      </w:r>
      <w:r w:rsidR="00504CE7">
        <w:rPr>
          <w:rFonts w:ascii="仿宋_GB2312" w:eastAsia="仿宋_GB2312" w:hAnsi="仿宋_GB2312" w:cs="仿宋_GB2312" w:hint="eastAsia"/>
          <w:sz w:val="32"/>
          <w:szCs w:val="32"/>
        </w:rPr>
        <w:t>临时雇佣的叉车司机，</w:t>
      </w:r>
      <w:r w:rsidR="00ED2CA8">
        <w:rPr>
          <w:rFonts w:ascii="仿宋_GB2312" w:eastAsia="仿宋_GB2312" w:hAnsi="仿宋_GB2312" w:cs="仿宋_GB2312" w:hint="eastAsia"/>
          <w:sz w:val="32"/>
          <w:szCs w:val="32"/>
        </w:rPr>
        <w:t>持有特种设备作业人员证，</w:t>
      </w:r>
      <w:r w:rsidR="00504CE7">
        <w:rPr>
          <w:rFonts w:ascii="仿宋_GB2312" w:eastAsia="仿宋_GB2312" w:hAnsi="仿宋_GB2312" w:cs="仿宋_GB2312" w:hint="eastAsia"/>
          <w:sz w:val="32"/>
          <w:szCs w:val="32"/>
        </w:rPr>
        <w:t>证件编号：</w:t>
      </w:r>
      <w:r w:rsidR="008A2192">
        <w:rPr>
          <w:rFonts w:ascii="仿宋_GB2312" w:eastAsia="仿宋_GB2312" w:hAnsi="仿宋_GB2312" w:cs="仿宋_GB2312" w:hint="eastAsia"/>
          <w:sz w:val="32"/>
          <w:szCs w:val="32"/>
        </w:rPr>
        <w:t>***</w:t>
      </w:r>
      <w:r w:rsidR="00504CE7">
        <w:rPr>
          <w:rFonts w:ascii="仿宋_GB2312" w:eastAsia="仿宋_GB2312" w:hAnsi="仿宋_GB2312" w:cs="仿宋_GB2312" w:hint="eastAsia"/>
          <w:sz w:val="32"/>
          <w:szCs w:val="32"/>
        </w:rPr>
        <w:t>，项目代号：N1,有效期至2024年9月</w:t>
      </w:r>
      <w:r w:rsidR="00012004">
        <w:rPr>
          <w:rFonts w:ascii="仿宋_GB2312" w:eastAsia="仿宋_GB2312" w:hAnsi="仿宋_GB2312" w:cs="仿宋_GB2312" w:hint="eastAsia"/>
          <w:sz w:val="32"/>
          <w:szCs w:val="32"/>
        </w:rPr>
        <w:t>。</w:t>
      </w:r>
    </w:p>
    <w:p w:rsidR="00D32E9A" w:rsidRDefault="00012004" w:rsidP="006227B9">
      <w:pPr>
        <w:widowControl w:val="0"/>
        <w:spacing w:after="0" w:line="560" w:lineRule="exact"/>
        <w:ind w:firstLineChars="200" w:firstLine="643"/>
        <w:jc w:val="both"/>
        <w:rPr>
          <w:rFonts w:ascii="仿宋_GB2312" w:eastAsia="仿宋_GB2312" w:hAnsi="仿宋_GB2312" w:cs="仿宋_GB2312"/>
          <w:b/>
          <w:sz w:val="32"/>
          <w:szCs w:val="32"/>
        </w:rPr>
      </w:pPr>
      <w:r>
        <w:rPr>
          <w:rFonts w:ascii="仿宋_GB2312" w:eastAsia="仿宋_GB2312" w:hAnsi="仿宋_GB2312" w:cs="仿宋_GB2312" w:hint="eastAsia"/>
          <w:b/>
          <w:sz w:val="32"/>
          <w:szCs w:val="32"/>
        </w:rPr>
        <w:t>4.</w:t>
      </w:r>
      <w:r w:rsidR="00504CE7">
        <w:rPr>
          <w:rFonts w:ascii="仿宋_GB2312" w:eastAsia="仿宋_GB2312" w:hAnsi="仿宋_GB2312" w:cs="仿宋_GB2312" w:hint="eastAsia"/>
          <w:b/>
          <w:sz w:val="32"/>
          <w:szCs w:val="32"/>
        </w:rPr>
        <w:t>高</w:t>
      </w:r>
      <w:r w:rsidR="008A2192">
        <w:rPr>
          <w:rFonts w:ascii="仿宋_GB2312" w:eastAsia="仿宋_GB2312" w:hAnsi="仿宋_GB2312" w:cs="仿宋_GB2312" w:hint="eastAsia"/>
          <w:b/>
          <w:sz w:val="32"/>
          <w:szCs w:val="32"/>
        </w:rPr>
        <w:t>**</w:t>
      </w:r>
      <w:r>
        <w:rPr>
          <w:rFonts w:ascii="仿宋_GB2312" w:eastAsia="仿宋_GB2312" w:hAnsi="仿宋_GB2312" w:cs="仿宋_GB2312" w:hint="eastAsia"/>
          <w:b/>
          <w:sz w:val="32"/>
          <w:szCs w:val="32"/>
        </w:rPr>
        <w:t>（死者）</w:t>
      </w:r>
    </w:p>
    <w:p w:rsidR="00E12C21" w:rsidRDefault="00504CE7" w:rsidP="006227B9">
      <w:pPr>
        <w:widowControl w:val="0"/>
        <w:spacing w:after="0"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高</w:t>
      </w:r>
      <w:r w:rsidR="008A2192">
        <w:rPr>
          <w:rFonts w:ascii="仿宋_GB2312" w:eastAsia="仿宋_GB2312" w:hAnsi="仿宋_GB2312" w:cs="仿宋_GB2312" w:hint="eastAsia"/>
          <w:sz w:val="32"/>
          <w:szCs w:val="32"/>
        </w:rPr>
        <w:t>**</w:t>
      </w:r>
      <w:r w:rsidR="00012004">
        <w:rPr>
          <w:rFonts w:ascii="仿宋_GB2312" w:eastAsia="仿宋_GB2312" w:hAnsi="仿宋_GB2312" w:cs="仿宋_GB2312" w:hint="eastAsia"/>
          <w:sz w:val="32"/>
          <w:szCs w:val="32"/>
        </w:rPr>
        <w:t>，男，</w:t>
      </w:r>
      <w:r>
        <w:rPr>
          <w:rFonts w:ascii="仿宋_GB2312" w:eastAsia="仿宋_GB2312" w:hAnsi="仿宋_GB2312" w:cs="仿宋_GB2312" w:hint="eastAsia"/>
          <w:sz w:val="32"/>
          <w:szCs w:val="32"/>
        </w:rPr>
        <w:t>山东无棣</w:t>
      </w:r>
      <w:r w:rsidR="002F3F03">
        <w:rPr>
          <w:rFonts w:ascii="仿宋_GB2312" w:eastAsia="仿宋_GB2312" w:hAnsi="仿宋_GB2312" w:cs="仿宋_GB2312" w:hint="eastAsia"/>
          <w:sz w:val="32"/>
          <w:szCs w:val="32"/>
        </w:rPr>
        <w:t>人</w:t>
      </w:r>
      <w:r w:rsidR="00012004">
        <w:rPr>
          <w:rFonts w:ascii="仿宋_GB2312" w:eastAsia="仿宋_GB2312" w:hAnsi="仿宋_GB2312" w:cs="仿宋_GB2312" w:hint="eastAsia"/>
          <w:sz w:val="32"/>
          <w:szCs w:val="32"/>
        </w:rPr>
        <w:t>，身份证号为</w:t>
      </w:r>
      <w:r w:rsidR="008A2192">
        <w:rPr>
          <w:rFonts w:ascii="仿宋_GB2312" w:eastAsia="仿宋_GB2312" w:hAnsi="仿宋_GB2312" w:cs="仿宋_GB2312" w:hint="eastAsia"/>
          <w:sz w:val="32"/>
          <w:szCs w:val="32"/>
        </w:rPr>
        <w:t>***</w:t>
      </w:r>
      <w:r w:rsidR="00012004">
        <w:rPr>
          <w:rFonts w:ascii="仿宋_GB2312" w:eastAsia="仿宋_GB2312" w:hAnsi="仿宋_GB2312" w:cs="仿宋_GB2312" w:hint="eastAsia"/>
          <w:sz w:val="32"/>
          <w:szCs w:val="32"/>
        </w:rPr>
        <w:t>，</w:t>
      </w:r>
      <w:r w:rsidR="00ED2CA8">
        <w:rPr>
          <w:rFonts w:ascii="仿宋_GB2312" w:eastAsia="仿宋_GB2312" w:hAnsi="仿宋_GB2312" w:cs="仿宋_GB2312" w:hint="eastAsia"/>
          <w:sz w:val="32"/>
          <w:szCs w:val="32"/>
        </w:rPr>
        <w:t>系</w:t>
      </w:r>
      <w:r w:rsidR="00BD65F6">
        <w:rPr>
          <w:rFonts w:ascii="仿宋_GB2312" w:eastAsia="仿宋_GB2312" w:hAnsi="仿宋_GB2312" w:cs="仿宋_GB2312" w:hint="eastAsia"/>
          <w:sz w:val="32"/>
          <w:szCs w:val="32"/>
        </w:rPr>
        <w:t>福瑞华通公司</w:t>
      </w:r>
      <w:r w:rsidR="00ED2CA8">
        <w:rPr>
          <w:rFonts w:ascii="仿宋_GB2312" w:eastAsia="仿宋_GB2312" w:hAnsi="仿宋_GB2312" w:cs="仿宋_GB2312" w:hint="eastAsia"/>
          <w:sz w:val="32"/>
          <w:szCs w:val="32"/>
        </w:rPr>
        <w:t>临时雇佣劳务人员</w:t>
      </w:r>
      <w:r w:rsidR="00012004">
        <w:rPr>
          <w:rFonts w:ascii="仿宋_GB2312" w:eastAsia="仿宋_GB2312" w:hAnsi="仿宋_GB2312" w:cs="仿宋_GB2312" w:hint="eastAsia"/>
          <w:sz w:val="32"/>
          <w:szCs w:val="32"/>
        </w:rPr>
        <w:t>。</w:t>
      </w:r>
    </w:p>
    <w:p w:rsidR="003B482E" w:rsidRPr="006227B9" w:rsidRDefault="003B482E" w:rsidP="006227B9">
      <w:pPr>
        <w:widowControl w:val="0"/>
        <w:adjustRightInd/>
        <w:snapToGrid/>
        <w:spacing w:after="0" w:line="560" w:lineRule="exact"/>
        <w:ind w:firstLineChars="200" w:firstLine="648"/>
        <w:jc w:val="both"/>
        <w:rPr>
          <w:rFonts w:ascii="Times New Roman" w:eastAsia="楷体" w:hAnsi="Times New Roman" w:cs="Times New Roman"/>
          <w:snapToGrid w:val="0"/>
          <w:color w:val="000000"/>
          <w:spacing w:val="4"/>
          <w:sz w:val="32"/>
          <w:szCs w:val="32"/>
        </w:rPr>
      </w:pPr>
      <w:r w:rsidRPr="006227B9">
        <w:rPr>
          <w:rFonts w:ascii="Times New Roman" w:eastAsia="楷体" w:hAnsi="Times New Roman" w:cs="Times New Roman" w:hint="eastAsia"/>
          <w:snapToGrid w:val="0"/>
          <w:color w:val="000000"/>
          <w:spacing w:val="4"/>
          <w:sz w:val="32"/>
          <w:szCs w:val="32"/>
        </w:rPr>
        <w:t>（</w:t>
      </w:r>
      <w:r w:rsidR="00193E13" w:rsidRPr="006227B9">
        <w:rPr>
          <w:rFonts w:ascii="Times New Roman" w:eastAsia="楷体" w:hAnsi="Times New Roman" w:cs="Times New Roman" w:hint="eastAsia"/>
          <w:snapToGrid w:val="0"/>
          <w:color w:val="000000"/>
          <w:spacing w:val="4"/>
          <w:sz w:val="32"/>
          <w:szCs w:val="32"/>
        </w:rPr>
        <w:t>六</w:t>
      </w:r>
      <w:r w:rsidRPr="006227B9">
        <w:rPr>
          <w:rFonts w:ascii="Times New Roman" w:eastAsia="楷体" w:hAnsi="Times New Roman" w:cs="Times New Roman" w:hint="eastAsia"/>
          <w:snapToGrid w:val="0"/>
          <w:color w:val="000000"/>
          <w:spacing w:val="4"/>
          <w:sz w:val="32"/>
          <w:szCs w:val="32"/>
        </w:rPr>
        <w:t>）</w:t>
      </w:r>
      <w:r w:rsidR="005E39F1" w:rsidRPr="006227B9">
        <w:rPr>
          <w:rFonts w:ascii="Times New Roman" w:eastAsia="楷体" w:hAnsi="Times New Roman" w:cs="Times New Roman" w:hint="eastAsia"/>
          <w:snapToGrid w:val="0"/>
          <w:color w:val="000000"/>
          <w:spacing w:val="4"/>
          <w:sz w:val="32"/>
          <w:szCs w:val="32"/>
        </w:rPr>
        <w:t>现场勘</w:t>
      </w:r>
      <w:r w:rsidR="00193E13" w:rsidRPr="006227B9">
        <w:rPr>
          <w:rFonts w:ascii="Times New Roman" w:eastAsia="楷体" w:hAnsi="Times New Roman" w:cs="Times New Roman" w:hint="eastAsia"/>
          <w:snapToGrid w:val="0"/>
          <w:color w:val="000000"/>
          <w:spacing w:val="4"/>
          <w:sz w:val="32"/>
          <w:szCs w:val="32"/>
        </w:rPr>
        <w:t>验</w:t>
      </w:r>
      <w:r w:rsidR="005E39F1" w:rsidRPr="006227B9">
        <w:rPr>
          <w:rFonts w:ascii="Times New Roman" w:eastAsia="楷体" w:hAnsi="Times New Roman" w:cs="Times New Roman" w:hint="eastAsia"/>
          <w:snapToGrid w:val="0"/>
          <w:color w:val="000000"/>
          <w:spacing w:val="4"/>
          <w:sz w:val="32"/>
          <w:szCs w:val="32"/>
        </w:rPr>
        <w:t>情况</w:t>
      </w:r>
    </w:p>
    <w:p w:rsidR="005E39F1" w:rsidRDefault="005E39F1" w:rsidP="006227B9">
      <w:pPr>
        <w:widowControl w:val="0"/>
        <w:spacing w:after="0"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事发集装箱箱门呈开启状，集装箱内放有矿粉吨袋，紧靠南侧箱壁有两层吨袋，吨袋上放有一顶鸭舌帽、一只右脚胶鞋，集装箱吨袋上留有大量血迹，</w:t>
      </w:r>
      <w:r w:rsidR="008502CA">
        <w:rPr>
          <w:rFonts w:ascii="仿宋_GB2312" w:eastAsia="仿宋_GB2312" w:hAnsi="仿宋_GB2312" w:cs="仿宋_GB2312" w:hint="eastAsia"/>
          <w:sz w:val="32"/>
          <w:szCs w:val="32"/>
        </w:rPr>
        <w:t>面向</w:t>
      </w:r>
      <w:r>
        <w:rPr>
          <w:rFonts w:ascii="仿宋_GB2312" w:eastAsia="仿宋_GB2312" w:hAnsi="仿宋_GB2312" w:cs="仿宋_GB2312" w:hint="eastAsia"/>
          <w:sz w:val="32"/>
          <w:szCs w:val="32"/>
        </w:rPr>
        <w:t>集装箱</w:t>
      </w:r>
      <w:r w:rsidR="00CB1294">
        <w:rPr>
          <w:rFonts w:ascii="仿宋_GB2312" w:eastAsia="仿宋_GB2312" w:hAnsi="仿宋_GB2312" w:cs="仿宋_GB2312" w:hint="eastAsia"/>
          <w:sz w:val="32"/>
          <w:szCs w:val="32"/>
        </w:rPr>
        <w:t>内</w:t>
      </w:r>
      <w:r w:rsidR="008502CA">
        <w:rPr>
          <w:rFonts w:ascii="仿宋_GB2312" w:eastAsia="仿宋_GB2312" w:hAnsi="仿宋_GB2312" w:cs="仿宋_GB2312" w:hint="eastAsia"/>
          <w:sz w:val="32"/>
          <w:szCs w:val="32"/>
        </w:rPr>
        <w:t>的右</w:t>
      </w:r>
      <w:r>
        <w:rPr>
          <w:rFonts w:ascii="仿宋_GB2312" w:eastAsia="仿宋_GB2312" w:hAnsi="仿宋_GB2312" w:cs="仿宋_GB2312" w:hint="eastAsia"/>
          <w:sz w:val="32"/>
          <w:szCs w:val="32"/>
        </w:rPr>
        <w:t>侧箱壁</w:t>
      </w:r>
      <w:r w:rsidR="008502CA">
        <w:rPr>
          <w:rFonts w:ascii="仿宋_GB2312" w:eastAsia="仿宋_GB2312" w:hAnsi="仿宋_GB2312" w:cs="仿宋_GB2312" w:hint="eastAsia"/>
          <w:sz w:val="32"/>
          <w:szCs w:val="32"/>
        </w:rPr>
        <w:t>发现部分滴落血迹，集装箱门外</w:t>
      </w:r>
      <w:r>
        <w:rPr>
          <w:rFonts w:ascii="仿宋_GB2312" w:eastAsia="仿宋_GB2312" w:hAnsi="仿宋_GB2312" w:cs="仿宋_GB2312" w:hint="eastAsia"/>
          <w:sz w:val="32"/>
          <w:szCs w:val="32"/>
        </w:rPr>
        <w:t>侧停放一辆牌照号为“场内津B06221”的叉车，</w:t>
      </w:r>
      <w:proofErr w:type="gramStart"/>
      <w:r>
        <w:rPr>
          <w:rFonts w:ascii="仿宋_GB2312" w:eastAsia="仿宋_GB2312" w:hAnsi="仿宋_GB2312" w:cs="仿宋_GB2312" w:hint="eastAsia"/>
          <w:sz w:val="32"/>
          <w:szCs w:val="32"/>
        </w:rPr>
        <w:t>货叉上</w:t>
      </w:r>
      <w:proofErr w:type="gramEnd"/>
      <w:r>
        <w:rPr>
          <w:rFonts w:ascii="仿宋_GB2312" w:eastAsia="仿宋_GB2312" w:hAnsi="仿宋_GB2312" w:cs="仿宋_GB2312" w:hint="eastAsia"/>
          <w:sz w:val="32"/>
          <w:szCs w:val="32"/>
        </w:rPr>
        <w:t>挂有一个矿粉吨袋，四个绑带均已挂好。</w:t>
      </w:r>
    </w:p>
    <w:p w:rsidR="005E39F1" w:rsidRPr="005E39F1" w:rsidRDefault="005E39F1" w:rsidP="006227B9">
      <w:pPr>
        <w:widowControl w:val="0"/>
        <w:spacing w:after="0"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事后经</w:t>
      </w:r>
      <w:r w:rsidR="00067552">
        <w:rPr>
          <w:rFonts w:ascii="仿宋_GB2312" w:eastAsia="仿宋_GB2312" w:hAnsi="仿宋_GB2312" w:cs="仿宋_GB2312" w:hint="eastAsia"/>
          <w:sz w:val="32"/>
          <w:szCs w:val="32"/>
        </w:rPr>
        <w:t>勘验</w:t>
      </w:r>
      <w:r>
        <w:rPr>
          <w:rFonts w:ascii="仿宋_GB2312" w:eastAsia="仿宋_GB2312" w:hAnsi="仿宋_GB2312" w:cs="仿宋_GB2312" w:hint="eastAsia"/>
          <w:sz w:val="32"/>
          <w:szCs w:val="32"/>
        </w:rPr>
        <w:t>，该集装箱内</w:t>
      </w:r>
      <w:r w:rsidR="00067552">
        <w:rPr>
          <w:rFonts w:ascii="仿宋_GB2312" w:eastAsia="仿宋_GB2312" w:hAnsi="仿宋_GB2312" w:cs="仿宋_GB2312" w:hint="eastAsia"/>
          <w:sz w:val="32"/>
          <w:szCs w:val="32"/>
        </w:rPr>
        <w:t>由外向内</w:t>
      </w:r>
      <w:r>
        <w:rPr>
          <w:rFonts w:ascii="仿宋_GB2312" w:eastAsia="仿宋_GB2312" w:hAnsi="仿宋_GB2312" w:cs="仿宋_GB2312" w:hint="eastAsia"/>
          <w:sz w:val="32"/>
          <w:szCs w:val="32"/>
        </w:rPr>
        <w:t>共有</w:t>
      </w:r>
      <w:r w:rsidR="00067552" w:rsidRPr="00E822BF">
        <w:rPr>
          <w:rFonts w:ascii="仿宋_GB2312" w:eastAsia="仿宋_GB2312" w:hAnsi="仿宋_GB2312" w:cs="仿宋_GB2312" w:hint="eastAsia"/>
          <w:sz w:val="32"/>
          <w:szCs w:val="32"/>
        </w:rPr>
        <w:t>五</w:t>
      </w:r>
      <w:r w:rsidR="00067552">
        <w:rPr>
          <w:rFonts w:ascii="仿宋_GB2312" w:eastAsia="仿宋_GB2312" w:hAnsi="仿宋_GB2312" w:cs="仿宋_GB2312" w:hint="eastAsia"/>
          <w:sz w:val="32"/>
          <w:szCs w:val="32"/>
        </w:rPr>
        <w:t>列</w:t>
      </w:r>
      <w:r>
        <w:rPr>
          <w:rFonts w:ascii="仿宋_GB2312" w:eastAsia="仿宋_GB2312" w:hAnsi="仿宋_GB2312" w:cs="仿宋_GB2312" w:hint="eastAsia"/>
          <w:sz w:val="32"/>
          <w:szCs w:val="32"/>
        </w:rPr>
        <w:t>吨袋，</w:t>
      </w:r>
      <w:r w:rsidR="00067552">
        <w:rPr>
          <w:rFonts w:ascii="仿宋_GB2312" w:eastAsia="仿宋_GB2312" w:hAnsi="仿宋_GB2312" w:cs="仿宋_GB2312" w:hint="eastAsia"/>
          <w:sz w:val="32"/>
          <w:szCs w:val="32"/>
        </w:rPr>
        <w:t>每列分三层，下层和中层各两个吨袋，最上层</w:t>
      </w:r>
      <w:proofErr w:type="gramStart"/>
      <w:r w:rsidR="00193E13">
        <w:rPr>
          <w:rFonts w:ascii="仿宋_GB2312" w:eastAsia="仿宋_GB2312" w:hAnsi="仿宋_GB2312" w:cs="仿宋_GB2312" w:hint="eastAsia"/>
          <w:sz w:val="32"/>
          <w:szCs w:val="32"/>
        </w:rPr>
        <w:t>一个吨袋居中</w:t>
      </w:r>
      <w:proofErr w:type="gramEnd"/>
      <w:r w:rsidR="00193E13">
        <w:rPr>
          <w:rFonts w:ascii="仿宋_GB2312" w:eastAsia="仿宋_GB2312" w:hAnsi="仿宋_GB2312" w:cs="仿宋_GB2312" w:hint="eastAsia"/>
          <w:sz w:val="32"/>
          <w:szCs w:val="32"/>
        </w:rPr>
        <w:t>摆放，事发时</w:t>
      </w:r>
      <w:r w:rsidR="00067552">
        <w:rPr>
          <w:rFonts w:ascii="仿宋_GB2312" w:eastAsia="仿宋_GB2312" w:hAnsi="仿宋_GB2312" w:cs="仿宋_GB2312" w:hint="eastAsia"/>
          <w:sz w:val="32"/>
          <w:szCs w:val="32"/>
        </w:rPr>
        <w:t>正</w:t>
      </w:r>
      <w:r w:rsidR="00193E13">
        <w:rPr>
          <w:rFonts w:ascii="仿宋_GB2312" w:eastAsia="仿宋_GB2312" w:hAnsi="仿宋_GB2312" w:cs="仿宋_GB2312" w:hint="eastAsia"/>
          <w:sz w:val="32"/>
          <w:szCs w:val="32"/>
        </w:rPr>
        <w:t>吊运第二</w:t>
      </w:r>
      <w:r w:rsidR="00067552">
        <w:rPr>
          <w:rFonts w:ascii="仿宋_GB2312" w:eastAsia="仿宋_GB2312" w:hAnsi="仿宋_GB2312" w:cs="仿宋_GB2312" w:hint="eastAsia"/>
          <w:sz w:val="32"/>
          <w:szCs w:val="32"/>
        </w:rPr>
        <w:t>列</w:t>
      </w:r>
      <w:r w:rsidR="00193E13">
        <w:rPr>
          <w:rFonts w:ascii="仿宋_GB2312" w:eastAsia="仿宋_GB2312" w:hAnsi="仿宋_GB2312" w:cs="仿宋_GB2312" w:hint="eastAsia"/>
          <w:sz w:val="32"/>
          <w:szCs w:val="32"/>
        </w:rPr>
        <w:t>最上层的吨袋。</w:t>
      </w:r>
    </w:p>
    <w:p w:rsidR="00D32E9A" w:rsidRPr="006227B9" w:rsidRDefault="00012004" w:rsidP="009C3C20">
      <w:pPr>
        <w:widowControl w:val="0"/>
        <w:adjustRightInd/>
        <w:snapToGrid/>
        <w:spacing w:after="0" w:line="560" w:lineRule="exact"/>
        <w:ind w:firstLineChars="200" w:firstLine="640"/>
        <w:outlineLvl w:val="0"/>
        <w:rPr>
          <w:rFonts w:ascii="Times New Roman" w:eastAsia="黑体" w:hAnsi="Times New Roman" w:cs="Times New Roman"/>
          <w:bCs/>
          <w:kern w:val="2"/>
          <w:sz w:val="32"/>
          <w:szCs w:val="32"/>
        </w:rPr>
      </w:pPr>
      <w:bookmarkStart w:id="6" w:name="_Toc32500_WPSOffice_Level1"/>
      <w:bookmarkStart w:id="7" w:name="_Toc703_WPSOffice_Level1"/>
      <w:r w:rsidRPr="006227B9">
        <w:rPr>
          <w:rFonts w:ascii="Times New Roman" w:eastAsia="黑体" w:hAnsi="Times New Roman" w:cs="Times New Roman" w:hint="eastAsia"/>
          <w:bCs/>
          <w:kern w:val="2"/>
          <w:sz w:val="32"/>
          <w:szCs w:val="32"/>
        </w:rPr>
        <w:t>二、事故发生过程、应急</w:t>
      </w:r>
      <w:bookmarkEnd w:id="6"/>
      <w:bookmarkEnd w:id="7"/>
      <w:r w:rsidRPr="006227B9">
        <w:rPr>
          <w:rFonts w:ascii="Times New Roman" w:eastAsia="黑体" w:hAnsi="Times New Roman" w:cs="Times New Roman" w:hint="eastAsia"/>
          <w:bCs/>
          <w:kern w:val="2"/>
          <w:sz w:val="32"/>
          <w:szCs w:val="32"/>
        </w:rPr>
        <w:t>处置及善后赔偿情况</w:t>
      </w:r>
    </w:p>
    <w:p w:rsidR="00FF5FF7" w:rsidRDefault="00A868D6" w:rsidP="006227B9">
      <w:pPr>
        <w:widowControl w:val="0"/>
        <w:spacing w:after="0" w:line="560" w:lineRule="exact"/>
        <w:ind w:firstLineChars="200" w:firstLine="640"/>
        <w:rPr>
          <w:rFonts w:ascii="仿宋_GB2312" w:eastAsia="仿宋_GB2312" w:hAnsi="仿宋_GB2312" w:cs="仿宋_GB2312"/>
          <w:color w:val="FF0000"/>
          <w:sz w:val="32"/>
          <w:szCs w:val="32"/>
        </w:rPr>
      </w:pPr>
      <w:bookmarkStart w:id="8" w:name="_Toc23747_WPSOffice_Level2"/>
      <w:r>
        <w:rPr>
          <w:rFonts w:ascii="仿宋_GB2312" w:eastAsia="仿宋_GB2312" w:hAnsi="仿宋_GB2312" w:cs="仿宋_GB2312" w:hint="eastAsia"/>
          <w:sz w:val="32"/>
          <w:szCs w:val="32"/>
        </w:rPr>
        <w:t>由于现场无直接目击者,视频监控无法看到集装箱内情况，为进一步查明事故发生经过</w:t>
      </w:r>
      <w:r w:rsidR="003B482E">
        <w:rPr>
          <w:rFonts w:ascii="仿宋_GB2312" w:eastAsia="仿宋_GB2312" w:hAnsi="仿宋_GB2312" w:cs="仿宋_GB2312" w:hint="eastAsia"/>
          <w:sz w:val="32"/>
          <w:szCs w:val="32"/>
        </w:rPr>
        <w:t>及事故直接原因，</w:t>
      </w:r>
      <w:r w:rsidR="00F229B5">
        <w:rPr>
          <w:rFonts w:ascii="仿宋_GB2312" w:eastAsia="仿宋_GB2312" w:hAnsi="仿宋_GB2312" w:cs="仿宋_GB2312" w:hint="eastAsia"/>
          <w:sz w:val="32"/>
          <w:szCs w:val="32"/>
        </w:rPr>
        <w:t>事故调查组委托天津东方泰瑞科技有限公司进行了技术分析，天</w:t>
      </w:r>
      <w:r w:rsidR="00F229B5">
        <w:rPr>
          <w:rFonts w:ascii="仿宋_GB2312" w:eastAsia="仿宋_GB2312" w:hAnsi="仿宋_GB2312" w:cs="仿宋_GB2312" w:hint="eastAsia"/>
          <w:sz w:val="32"/>
          <w:szCs w:val="32"/>
        </w:rPr>
        <w:lastRenderedPageBreak/>
        <w:t>津东方泰瑞科技有限公司向事故调查组提交了技术分析报告，</w:t>
      </w:r>
      <w:r w:rsidR="00F229B5" w:rsidRPr="00FF5FF7">
        <w:rPr>
          <w:rFonts w:ascii="仿宋_GB2312" w:eastAsia="仿宋_GB2312" w:hAnsi="仿宋_GB2312" w:cs="仿宋_GB2312" w:hint="eastAsia"/>
          <w:sz w:val="32"/>
          <w:szCs w:val="32"/>
        </w:rPr>
        <w:t>并得出</w:t>
      </w:r>
      <w:r w:rsidR="00FF5FF7" w:rsidRPr="00FF5FF7">
        <w:rPr>
          <w:rFonts w:ascii="仿宋_GB2312" w:eastAsia="仿宋_GB2312" w:hAnsi="仿宋_GB2312" w:cs="仿宋_GB2312" w:hint="eastAsia"/>
          <w:sz w:val="32"/>
          <w:szCs w:val="32"/>
        </w:rPr>
        <w:t>分析结论</w:t>
      </w:r>
      <w:r w:rsidR="00F229B5" w:rsidRPr="00FF5FF7">
        <w:rPr>
          <w:rFonts w:ascii="仿宋_GB2312" w:eastAsia="仿宋_GB2312" w:hAnsi="仿宋_GB2312" w:cs="仿宋_GB2312" w:hint="eastAsia"/>
          <w:sz w:val="32"/>
          <w:szCs w:val="32"/>
        </w:rPr>
        <w:t>：</w:t>
      </w:r>
      <w:r w:rsidR="005A7197">
        <w:rPr>
          <w:rFonts w:ascii="仿宋_GB2312" w:eastAsia="仿宋_GB2312" w:hAnsi="仿宋_GB2312" w:cs="仿宋_GB2312" w:hint="eastAsia"/>
          <w:sz w:val="32"/>
          <w:szCs w:val="32"/>
        </w:rPr>
        <w:t>“</w:t>
      </w:r>
      <w:r w:rsidR="00FF5FF7" w:rsidRPr="00FF5FF7">
        <w:rPr>
          <w:rFonts w:ascii="仿宋_GB2312" w:eastAsia="仿宋_GB2312" w:hAnsi="仿宋_GB2312" w:cs="仿宋_GB2312" w:hint="eastAsia"/>
          <w:sz w:val="32"/>
          <w:szCs w:val="32"/>
        </w:rPr>
        <w:t>叉车司机与指挥人员为第一次进行配合作业，集装箱内</w:t>
      </w:r>
      <w:r w:rsidR="004900D4">
        <w:rPr>
          <w:rFonts w:ascii="仿宋_GB2312" w:eastAsia="仿宋_GB2312" w:hAnsi="仿宋_GB2312" w:cs="仿宋_GB2312" w:hint="eastAsia"/>
          <w:sz w:val="32"/>
          <w:szCs w:val="32"/>
        </w:rPr>
        <w:t>指挥人员未佩戴安全帽，其所在作业</w:t>
      </w:r>
      <w:r w:rsidR="00FF5FF7" w:rsidRPr="00FF5FF7">
        <w:rPr>
          <w:rFonts w:ascii="仿宋_GB2312" w:eastAsia="仿宋_GB2312" w:hAnsi="仿宋_GB2312" w:cs="仿宋_GB2312" w:hint="eastAsia"/>
          <w:sz w:val="32"/>
          <w:szCs w:val="32"/>
        </w:rPr>
        <w:t>面不平整，且工作高度受限，不能排除因配合不默契或指挥人员未站稳扶好导致指挥人员与叉车发生接触</w:t>
      </w:r>
      <w:r w:rsidR="005A7197">
        <w:rPr>
          <w:rFonts w:ascii="仿宋_GB2312" w:eastAsia="仿宋_GB2312" w:hAnsi="仿宋_GB2312" w:cs="仿宋_GB2312" w:hint="eastAsia"/>
          <w:sz w:val="32"/>
          <w:szCs w:val="32"/>
        </w:rPr>
        <w:t>”</w:t>
      </w:r>
      <w:r w:rsidR="00FF5FF7" w:rsidRPr="00FF5FF7">
        <w:rPr>
          <w:rFonts w:ascii="仿宋_GB2312" w:eastAsia="仿宋_GB2312" w:hAnsi="仿宋_GB2312" w:cs="仿宋_GB2312" w:hint="eastAsia"/>
          <w:sz w:val="32"/>
          <w:szCs w:val="32"/>
        </w:rPr>
        <w:t>。</w:t>
      </w:r>
    </w:p>
    <w:p w:rsidR="00D32E9A" w:rsidRPr="006227B9" w:rsidRDefault="00012004" w:rsidP="006227B9">
      <w:pPr>
        <w:widowControl w:val="0"/>
        <w:adjustRightInd/>
        <w:snapToGrid/>
        <w:spacing w:after="0" w:line="560" w:lineRule="exact"/>
        <w:ind w:firstLineChars="200" w:firstLine="648"/>
        <w:jc w:val="both"/>
        <w:rPr>
          <w:rFonts w:ascii="Times New Roman" w:eastAsia="楷体" w:hAnsi="Times New Roman" w:cs="Times New Roman"/>
          <w:snapToGrid w:val="0"/>
          <w:color w:val="000000"/>
          <w:spacing w:val="4"/>
          <w:sz w:val="32"/>
          <w:szCs w:val="32"/>
        </w:rPr>
      </w:pPr>
      <w:r w:rsidRPr="006227B9">
        <w:rPr>
          <w:rFonts w:ascii="Times New Roman" w:eastAsia="楷体" w:hAnsi="Times New Roman" w:cs="Times New Roman" w:hint="eastAsia"/>
          <w:snapToGrid w:val="0"/>
          <w:color w:val="000000"/>
          <w:spacing w:val="4"/>
          <w:sz w:val="32"/>
          <w:szCs w:val="32"/>
        </w:rPr>
        <w:t>（一）事故发生过程</w:t>
      </w:r>
      <w:bookmarkEnd w:id="8"/>
    </w:p>
    <w:p w:rsidR="00F229B5" w:rsidRDefault="00F229B5" w:rsidP="006227B9">
      <w:pPr>
        <w:widowControl w:val="0"/>
        <w:spacing w:after="0"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事故调查组</w:t>
      </w:r>
      <w:r w:rsidR="00193E13">
        <w:rPr>
          <w:rFonts w:ascii="仿宋_GB2312" w:eastAsia="仿宋_GB2312" w:hAnsi="仿宋_GB2312" w:cs="仿宋_GB2312" w:hint="eastAsia"/>
          <w:sz w:val="32"/>
          <w:szCs w:val="32"/>
        </w:rPr>
        <w:t>经调查</w:t>
      </w:r>
      <w:r w:rsidR="00A868D6">
        <w:rPr>
          <w:rFonts w:ascii="仿宋_GB2312" w:eastAsia="仿宋_GB2312" w:hAnsi="仿宋_GB2312" w:cs="仿宋_GB2312" w:hint="eastAsia"/>
          <w:sz w:val="32"/>
          <w:szCs w:val="32"/>
        </w:rPr>
        <w:t>询问、现场勘验</w:t>
      </w:r>
      <w:r>
        <w:rPr>
          <w:rFonts w:ascii="仿宋_GB2312" w:eastAsia="仿宋_GB2312" w:hAnsi="仿宋_GB2312" w:cs="仿宋_GB2312" w:hint="eastAsia"/>
          <w:sz w:val="32"/>
          <w:szCs w:val="32"/>
        </w:rPr>
        <w:t>，结合</w:t>
      </w:r>
      <w:proofErr w:type="gramStart"/>
      <w:r>
        <w:rPr>
          <w:rFonts w:ascii="仿宋_GB2312" w:eastAsia="仿宋_GB2312" w:hAnsi="仿宋_GB2312" w:cs="仿宋_GB2312" w:hint="eastAsia"/>
          <w:sz w:val="32"/>
          <w:szCs w:val="32"/>
        </w:rPr>
        <w:t>尸</w:t>
      </w:r>
      <w:r w:rsidR="00A868D6">
        <w:rPr>
          <w:rFonts w:ascii="仿宋_GB2312" w:eastAsia="仿宋_GB2312" w:hAnsi="仿宋_GB2312" w:cs="仿宋_GB2312" w:hint="eastAsia"/>
          <w:sz w:val="32"/>
          <w:szCs w:val="32"/>
        </w:rPr>
        <w:t>表检</w:t>
      </w:r>
      <w:r>
        <w:rPr>
          <w:rFonts w:ascii="仿宋_GB2312" w:eastAsia="仿宋_GB2312" w:hAnsi="仿宋_GB2312" w:cs="仿宋_GB2312" w:hint="eastAsia"/>
          <w:sz w:val="32"/>
          <w:szCs w:val="32"/>
        </w:rPr>
        <w:t>司法</w:t>
      </w:r>
      <w:proofErr w:type="gramEnd"/>
      <w:r>
        <w:rPr>
          <w:rFonts w:ascii="仿宋_GB2312" w:eastAsia="仿宋_GB2312" w:hAnsi="仿宋_GB2312" w:cs="仿宋_GB2312" w:hint="eastAsia"/>
          <w:sz w:val="32"/>
          <w:szCs w:val="32"/>
        </w:rPr>
        <w:t>鉴定意见书以及技术分析报告，认定</w:t>
      </w:r>
      <w:r w:rsidR="00012004">
        <w:rPr>
          <w:rFonts w:ascii="仿宋_GB2312" w:eastAsia="仿宋_GB2312" w:hAnsi="仿宋_GB2312" w:cs="仿宋_GB2312" w:hint="eastAsia"/>
          <w:sz w:val="32"/>
          <w:szCs w:val="32"/>
        </w:rPr>
        <w:t>事故经过</w:t>
      </w:r>
      <w:r>
        <w:rPr>
          <w:rFonts w:ascii="仿宋_GB2312" w:eastAsia="仿宋_GB2312" w:hAnsi="仿宋_GB2312" w:cs="仿宋_GB2312" w:hint="eastAsia"/>
          <w:sz w:val="32"/>
          <w:szCs w:val="32"/>
        </w:rPr>
        <w:t>如下</w:t>
      </w:r>
      <w:r w:rsidR="00012004">
        <w:rPr>
          <w:rFonts w:ascii="仿宋_GB2312" w:eastAsia="仿宋_GB2312" w:hAnsi="仿宋_GB2312" w:cs="仿宋_GB2312" w:hint="eastAsia"/>
          <w:sz w:val="32"/>
          <w:szCs w:val="32"/>
        </w:rPr>
        <w:t>：</w:t>
      </w:r>
    </w:p>
    <w:p w:rsidR="00736761" w:rsidRPr="00736761" w:rsidRDefault="00736761" w:rsidP="006227B9">
      <w:pPr>
        <w:widowControl w:val="0"/>
        <w:spacing w:after="0" w:line="560" w:lineRule="exact"/>
        <w:ind w:firstLineChars="200" w:firstLine="640"/>
        <w:jc w:val="both"/>
        <w:rPr>
          <w:rFonts w:ascii="仿宋_GB2312" w:eastAsia="仿宋_GB2312" w:hAnsi="仿宋_GB2312" w:cs="仿宋_GB2312"/>
          <w:sz w:val="32"/>
          <w:szCs w:val="32"/>
        </w:rPr>
      </w:pPr>
      <w:r w:rsidRPr="00736761">
        <w:rPr>
          <w:rFonts w:ascii="仿宋_GB2312" w:eastAsia="仿宋_GB2312" w:hAnsi="仿宋_GB2312" w:cs="仿宋_GB2312" w:hint="eastAsia"/>
          <w:sz w:val="32"/>
          <w:szCs w:val="32"/>
        </w:rPr>
        <w:t>202</w:t>
      </w:r>
      <w:r w:rsidR="00F229B5">
        <w:rPr>
          <w:rFonts w:ascii="仿宋_GB2312" w:eastAsia="仿宋_GB2312" w:hAnsi="仿宋_GB2312" w:cs="仿宋_GB2312" w:hint="eastAsia"/>
          <w:sz w:val="32"/>
          <w:szCs w:val="32"/>
        </w:rPr>
        <w:t>3</w:t>
      </w:r>
      <w:r w:rsidRPr="00736761">
        <w:rPr>
          <w:rFonts w:ascii="仿宋_GB2312" w:eastAsia="仿宋_GB2312" w:hAnsi="仿宋_GB2312" w:cs="仿宋_GB2312" w:hint="eastAsia"/>
          <w:sz w:val="32"/>
          <w:szCs w:val="32"/>
        </w:rPr>
        <w:t>年</w:t>
      </w:r>
      <w:r w:rsidR="00F229B5">
        <w:rPr>
          <w:rFonts w:ascii="仿宋_GB2312" w:eastAsia="仿宋_GB2312" w:hAnsi="仿宋_GB2312" w:cs="仿宋_GB2312" w:hint="eastAsia"/>
          <w:sz w:val="32"/>
          <w:szCs w:val="32"/>
        </w:rPr>
        <w:t>10</w:t>
      </w:r>
      <w:r w:rsidRPr="00736761">
        <w:rPr>
          <w:rFonts w:ascii="仿宋_GB2312" w:eastAsia="仿宋_GB2312" w:hAnsi="仿宋_GB2312" w:cs="仿宋_GB2312" w:hint="eastAsia"/>
          <w:sz w:val="32"/>
          <w:szCs w:val="32"/>
        </w:rPr>
        <w:t>月</w:t>
      </w:r>
      <w:r w:rsidR="00F229B5">
        <w:rPr>
          <w:rFonts w:ascii="仿宋_GB2312" w:eastAsia="仿宋_GB2312" w:hAnsi="仿宋_GB2312" w:cs="仿宋_GB2312" w:hint="eastAsia"/>
          <w:sz w:val="32"/>
          <w:szCs w:val="32"/>
        </w:rPr>
        <w:t>26</w:t>
      </w:r>
      <w:r w:rsidRPr="00736761">
        <w:rPr>
          <w:rFonts w:ascii="仿宋_GB2312" w:eastAsia="仿宋_GB2312" w:hAnsi="仿宋_GB2312" w:cs="仿宋_GB2312" w:hint="eastAsia"/>
          <w:sz w:val="32"/>
          <w:szCs w:val="32"/>
        </w:rPr>
        <w:t>日上午，</w:t>
      </w:r>
      <w:r w:rsidR="00BD65F6">
        <w:rPr>
          <w:rFonts w:ascii="仿宋_GB2312" w:eastAsia="仿宋_GB2312" w:hAnsi="仿宋_GB2312" w:cs="仿宋_GB2312" w:hint="eastAsia"/>
          <w:sz w:val="32"/>
          <w:szCs w:val="32"/>
        </w:rPr>
        <w:t>福瑞华通公司</w:t>
      </w:r>
      <w:r w:rsidR="00F229B5">
        <w:rPr>
          <w:rFonts w:ascii="仿宋_GB2312" w:eastAsia="仿宋_GB2312" w:hAnsi="仿宋_GB2312" w:cs="仿宋_GB2312" w:hint="eastAsia"/>
          <w:sz w:val="32"/>
          <w:szCs w:val="32"/>
        </w:rPr>
        <w:t>临时雇佣李</w:t>
      </w:r>
      <w:r w:rsidR="008A2192">
        <w:rPr>
          <w:rFonts w:ascii="仿宋_GB2312" w:eastAsia="仿宋_GB2312" w:hAnsi="仿宋_GB2312" w:cs="仿宋_GB2312" w:hint="eastAsia"/>
          <w:sz w:val="32"/>
          <w:szCs w:val="32"/>
        </w:rPr>
        <w:t>**</w:t>
      </w:r>
      <w:r w:rsidR="00C1718C">
        <w:rPr>
          <w:rFonts w:ascii="仿宋_GB2312" w:eastAsia="仿宋_GB2312" w:hAnsi="仿宋_GB2312" w:cs="仿宋_GB2312" w:hint="eastAsia"/>
          <w:sz w:val="32"/>
          <w:szCs w:val="32"/>
        </w:rPr>
        <w:t>（叉车司机）</w:t>
      </w:r>
      <w:r w:rsidR="00F229B5">
        <w:rPr>
          <w:rFonts w:ascii="仿宋_GB2312" w:eastAsia="仿宋_GB2312" w:hAnsi="仿宋_GB2312" w:cs="仿宋_GB2312" w:hint="eastAsia"/>
          <w:sz w:val="32"/>
          <w:szCs w:val="32"/>
        </w:rPr>
        <w:t>及死者高</w:t>
      </w:r>
      <w:r w:rsidR="008A2192">
        <w:rPr>
          <w:rFonts w:ascii="仿宋_GB2312" w:eastAsia="仿宋_GB2312" w:hAnsi="仿宋_GB2312" w:cs="仿宋_GB2312" w:hint="eastAsia"/>
          <w:sz w:val="32"/>
          <w:szCs w:val="32"/>
        </w:rPr>
        <w:t>**</w:t>
      </w:r>
      <w:r w:rsidR="00F229B5">
        <w:rPr>
          <w:rFonts w:ascii="仿宋_GB2312" w:eastAsia="仿宋_GB2312" w:hAnsi="仿宋_GB2312" w:cs="仿宋_GB2312" w:hint="eastAsia"/>
          <w:sz w:val="32"/>
          <w:szCs w:val="32"/>
        </w:rPr>
        <w:t>至</w:t>
      </w:r>
      <w:r w:rsidR="00F229B5">
        <w:rPr>
          <w:rFonts w:ascii="仿宋_GB2312" w:eastAsia="仿宋_GB2312" w:hAnsi="仿宋" w:hint="eastAsia"/>
          <w:sz w:val="32"/>
          <w:szCs w:val="32"/>
        </w:rPr>
        <w:t>位于滨海新区新港四号路</w:t>
      </w:r>
      <w:r w:rsidR="008A2192">
        <w:rPr>
          <w:rFonts w:ascii="仿宋_GB2312" w:eastAsia="仿宋_GB2312" w:hAnsi="仿宋" w:hint="eastAsia"/>
          <w:sz w:val="32"/>
          <w:szCs w:val="32"/>
        </w:rPr>
        <w:t>***</w:t>
      </w:r>
      <w:r w:rsidR="00F229B5">
        <w:rPr>
          <w:rFonts w:ascii="仿宋_GB2312" w:eastAsia="仿宋_GB2312" w:hAnsi="仿宋" w:hint="eastAsia"/>
          <w:sz w:val="32"/>
          <w:szCs w:val="32"/>
        </w:rPr>
        <w:t>号的</w:t>
      </w:r>
      <w:r w:rsidR="008A2192">
        <w:rPr>
          <w:rFonts w:ascii="仿宋_GB2312" w:eastAsia="仿宋_GB2312" w:hAnsi="仿宋" w:hint="eastAsia"/>
          <w:sz w:val="32"/>
          <w:szCs w:val="32"/>
        </w:rPr>
        <w:t>**</w:t>
      </w:r>
      <w:r w:rsidR="00C300A8">
        <w:rPr>
          <w:rFonts w:ascii="仿宋_GB2312" w:eastAsia="仿宋_GB2312" w:hAnsi="仿宋" w:hint="eastAsia"/>
          <w:sz w:val="32"/>
          <w:szCs w:val="32"/>
        </w:rPr>
        <w:t>天津分公司</w:t>
      </w:r>
      <w:r w:rsidR="00F229B5">
        <w:rPr>
          <w:rFonts w:ascii="仿宋_GB2312" w:eastAsia="仿宋_GB2312" w:hAnsi="仿宋" w:hint="eastAsia"/>
          <w:sz w:val="32"/>
          <w:szCs w:val="32"/>
        </w:rPr>
        <w:t>场院内进行集装箱掏箱作业</w:t>
      </w:r>
      <w:r w:rsidR="00067552">
        <w:rPr>
          <w:rFonts w:ascii="仿宋_GB2312" w:eastAsia="仿宋_GB2312" w:hAnsi="仿宋" w:hint="eastAsia"/>
          <w:sz w:val="32"/>
          <w:szCs w:val="32"/>
        </w:rPr>
        <w:t>。</w:t>
      </w:r>
      <w:r w:rsidR="003B482E">
        <w:rPr>
          <w:rFonts w:ascii="仿宋_GB2312" w:eastAsia="仿宋_GB2312" w:hAnsi="仿宋" w:hint="eastAsia"/>
          <w:sz w:val="32"/>
          <w:szCs w:val="32"/>
        </w:rPr>
        <w:t>14时许，高</w:t>
      </w:r>
      <w:r w:rsidR="008A2192">
        <w:rPr>
          <w:rFonts w:ascii="仿宋_GB2312" w:eastAsia="仿宋_GB2312" w:hAnsi="仿宋" w:hint="eastAsia"/>
          <w:sz w:val="32"/>
          <w:szCs w:val="32"/>
        </w:rPr>
        <w:t>**</w:t>
      </w:r>
      <w:r w:rsidR="00193E13">
        <w:rPr>
          <w:rFonts w:ascii="仿宋_GB2312" w:eastAsia="仿宋_GB2312" w:hAnsi="仿宋" w:hint="eastAsia"/>
          <w:sz w:val="32"/>
          <w:szCs w:val="32"/>
        </w:rPr>
        <w:t>未佩戴安全帽半蹲</w:t>
      </w:r>
      <w:r w:rsidR="00DD6B24">
        <w:rPr>
          <w:rFonts w:ascii="仿宋_GB2312" w:eastAsia="仿宋_GB2312" w:hAnsi="仿宋" w:hint="eastAsia"/>
          <w:sz w:val="32"/>
          <w:szCs w:val="32"/>
        </w:rPr>
        <w:t>（作业空间受限）</w:t>
      </w:r>
      <w:r w:rsidR="00193E13">
        <w:rPr>
          <w:rFonts w:ascii="仿宋_GB2312" w:eastAsia="仿宋_GB2312" w:hAnsi="仿宋" w:hint="eastAsia"/>
          <w:sz w:val="32"/>
          <w:szCs w:val="32"/>
        </w:rPr>
        <w:t>在第二</w:t>
      </w:r>
      <w:r w:rsidR="00067552">
        <w:rPr>
          <w:rFonts w:ascii="仿宋_GB2312" w:eastAsia="仿宋_GB2312" w:hAnsi="仿宋" w:hint="eastAsia"/>
          <w:sz w:val="32"/>
          <w:szCs w:val="32"/>
        </w:rPr>
        <w:t>列</w:t>
      </w:r>
      <w:proofErr w:type="gramStart"/>
      <w:r w:rsidR="00193E13">
        <w:rPr>
          <w:rFonts w:ascii="仿宋_GB2312" w:eastAsia="仿宋_GB2312" w:hAnsi="仿宋" w:hint="eastAsia"/>
          <w:sz w:val="32"/>
          <w:szCs w:val="32"/>
        </w:rPr>
        <w:t>第二层吨袋上方</w:t>
      </w:r>
      <w:proofErr w:type="gramEnd"/>
      <w:r w:rsidR="00193E13">
        <w:rPr>
          <w:rFonts w:ascii="仿宋_GB2312" w:eastAsia="仿宋_GB2312" w:hAnsi="仿宋" w:hint="eastAsia"/>
          <w:sz w:val="32"/>
          <w:szCs w:val="32"/>
        </w:rPr>
        <w:t>，</w:t>
      </w:r>
      <w:r w:rsidR="003B482E">
        <w:rPr>
          <w:rFonts w:ascii="仿宋_GB2312" w:eastAsia="仿宋_GB2312" w:hAnsi="仿宋" w:hint="eastAsia"/>
          <w:sz w:val="32"/>
          <w:szCs w:val="32"/>
        </w:rPr>
        <w:t>指挥李</w:t>
      </w:r>
      <w:r w:rsidR="008A2192">
        <w:rPr>
          <w:rFonts w:ascii="仿宋_GB2312" w:eastAsia="仿宋_GB2312" w:hAnsi="仿宋" w:hint="eastAsia"/>
          <w:sz w:val="32"/>
          <w:szCs w:val="32"/>
        </w:rPr>
        <w:t>**</w:t>
      </w:r>
      <w:r w:rsidR="003B482E">
        <w:rPr>
          <w:rFonts w:ascii="仿宋_GB2312" w:eastAsia="仿宋_GB2312" w:hAnsi="仿宋" w:hint="eastAsia"/>
          <w:sz w:val="32"/>
          <w:szCs w:val="32"/>
        </w:rPr>
        <w:t>驾驶叉车进入集装箱吊运</w:t>
      </w:r>
      <w:r w:rsidR="00193E13">
        <w:rPr>
          <w:rFonts w:ascii="仿宋_GB2312" w:eastAsia="仿宋_GB2312" w:hAnsi="仿宋" w:hint="eastAsia"/>
          <w:sz w:val="32"/>
          <w:szCs w:val="32"/>
        </w:rPr>
        <w:t>第二</w:t>
      </w:r>
      <w:r w:rsidR="00067552">
        <w:rPr>
          <w:rFonts w:ascii="仿宋_GB2312" w:eastAsia="仿宋_GB2312" w:hAnsi="仿宋" w:hint="eastAsia"/>
          <w:sz w:val="32"/>
          <w:szCs w:val="32"/>
        </w:rPr>
        <w:t>列</w:t>
      </w:r>
      <w:r w:rsidR="00193E13">
        <w:rPr>
          <w:rFonts w:ascii="仿宋_GB2312" w:eastAsia="仿宋_GB2312" w:hAnsi="仿宋" w:hint="eastAsia"/>
          <w:sz w:val="32"/>
          <w:szCs w:val="32"/>
        </w:rPr>
        <w:t>最上层</w:t>
      </w:r>
      <w:r w:rsidR="00C1718C">
        <w:rPr>
          <w:rFonts w:ascii="仿宋_GB2312" w:eastAsia="仿宋_GB2312" w:hAnsi="仿宋" w:hint="eastAsia"/>
          <w:sz w:val="32"/>
          <w:szCs w:val="32"/>
        </w:rPr>
        <w:t>一个</w:t>
      </w:r>
      <w:r w:rsidR="00193E13">
        <w:rPr>
          <w:rFonts w:ascii="仿宋_GB2312" w:eastAsia="仿宋_GB2312" w:hAnsi="仿宋" w:hint="eastAsia"/>
          <w:sz w:val="32"/>
          <w:szCs w:val="32"/>
        </w:rPr>
        <w:t>吨袋</w:t>
      </w:r>
      <w:r w:rsidR="003F0C3A">
        <w:rPr>
          <w:rFonts w:ascii="仿宋_GB2312" w:eastAsia="仿宋_GB2312" w:hAnsi="仿宋" w:hint="eastAsia"/>
          <w:sz w:val="32"/>
          <w:szCs w:val="32"/>
        </w:rPr>
        <w:t>，</w:t>
      </w:r>
      <w:r w:rsidR="00193E13">
        <w:rPr>
          <w:rFonts w:ascii="仿宋_GB2312" w:eastAsia="仿宋_GB2312" w:hAnsi="仿宋" w:hint="eastAsia"/>
          <w:sz w:val="32"/>
          <w:szCs w:val="32"/>
        </w:rPr>
        <w:t>并将</w:t>
      </w:r>
      <w:proofErr w:type="gramStart"/>
      <w:r w:rsidR="00C1718C">
        <w:rPr>
          <w:rFonts w:ascii="仿宋_GB2312" w:eastAsia="仿宋_GB2312" w:hAnsi="仿宋" w:hint="eastAsia"/>
          <w:sz w:val="32"/>
          <w:szCs w:val="32"/>
        </w:rPr>
        <w:t>该吨袋</w:t>
      </w:r>
      <w:proofErr w:type="gramEnd"/>
      <w:r w:rsidR="00067552">
        <w:rPr>
          <w:rFonts w:ascii="仿宋_GB2312" w:eastAsia="仿宋_GB2312" w:hAnsi="仿宋" w:hint="eastAsia"/>
          <w:sz w:val="32"/>
          <w:szCs w:val="32"/>
        </w:rPr>
        <w:t>四个绑带全部挂到货</w:t>
      </w:r>
      <w:proofErr w:type="gramStart"/>
      <w:r w:rsidR="00067552">
        <w:rPr>
          <w:rFonts w:ascii="仿宋_GB2312" w:eastAsia="仿宋_GB2312" w:hAnsi="仿宋" w:hint="eastAsia"/>
          <w:sz w:val="32"/>
          <w:szCs w:val="32"/>
        </w:rPr>
        <w:t>叉</w:t>
      </w:r>
      <w:proofErr w:type="gramEnd"/>
      <w:r w:rsidR="00067552">
        <w:rPr>
          <w:rFonts w:ascii="仿宋_GB2312" w:eastAsia="仿宋_GB2312" w:hAnsi="仿宋" w:hint="eastAsia"/>
          <w:sz w:val="32"/>
          <w:szCs w:val="32"/>
        </w:rPr>
        <w:t>上</w:t>
      </w:r>
      <w:r w:rsidR="003F0C3A">
        <w:rPr>
          <w:rFonts w:ascii="仿宋_GB2312" w:eastAsia="仿宋_GB2312" w:hAnsi="仿宋" w:hint="eastAsia"/>
          <w:sz w:val="32"/>
          <w:szCs w:val="32"/>
        </w:rPr>
        <w:t>后</w:t>
      </w:r>
      <w:r w:rsidR="00067552">
        <w:rPr>
          <w:rFonts w:ascii="仿宋_GB2312" w:eastAsia="仿宋_GB2312" w:hAnsi="仿宋" w:hint="eastAsia"/>
          <w:sz w:val="32"/>
          <w:szCs w:val="32"/>
        </w:rPr>
        <w:t>，</w:t>
      </w:r>
      <w:r w:rsidR="003F0C3A">
        <w:rPr>
          <w:rFonts w:ascii="仿宋_GB2312" w:eastAsia="仿宋_GB2312" w:hAnsi="仿宋" w:hint="eastAsia"/>
          <w:sz w:val="32"/>
          <w:szCs w:val="32"/>
        </w:rPr>
        <w:t>指挥</w:t>
      </w:r>
      <w:r w:rsidR="00067552">
        <w:rPr>
          <w:rFonts w:ascii="仿宋_GB2312" w:eastAsia="仿宋_GB2312" w:hAnsi="仿宋" w:hint="eastAsia"/>
          <w:sz w:val="32"/>
          <w:szCs w:val="32"/>
        </w:rPr>
        <w:t>李</w:t>
      </w:r>
      <w:r w:rsidR="008A2192">
        <w:rPr>
          <w:rFonts w:ascii="仿宋_GB2312" w:eastAsia="仿宋_GB2312" w:hAnsi="仿宋" w:hint="eastAsia"/>
          <w:sz w:val="32"/>
          <w:szCs w:val="32"/>
        </w:rPr>
        <w:t>**</w:t>
      </w:r>
      <w:r w:rsidR="003F0C3A">
        <w:rPr>
          <w:rFonts w:ascii="仿宋_GB2312" w:eastAsia="仿宋_GB2312" w:hAnsi="仿宋" w:hint="eastAsia"/>
          <w:sz w:val="32"/>
          <w:szCs w:val="32"/>
        </w:rPr>
        <w:t>倒车，在发出</w:t>
      </w:r>
      <w:r w:rsidR="00515F02">
        <w:rPr>
          <w:rFonts w:ascii="仿宋_GB2312" w:eastAsia="仿宋_GB2312" w:hAnsi="仿宋" w:hint="eastAsia"/>
          <w:sz w:val="32"/>
          <w:szCs w:val="32"/>
        </w:rPr>
        <w:t>一声</w:t>
      </w:r>
      <w:r w:rsidR="003F0C3A">
        <w:rPr>
          <w:rFonts w:ascii="仿宋_GB2312" w:eastAsia="仿宋_GB2312" w:hAnsi="仿宋" w:hint="eastAsia"/>
          <w:sz w:val="32"/>
          <w:szCs w:val="32"/>
        </w:rPr>
        <w:t>倒车指令</w:t>
      </w:r>
      <w:r w:rsidR="00515F02">
        <w:rPr>
          <w:rFonts w:ascii="仿宋_GB2312" w:eastAsia="仿宋_GB2312" w:hAnsi="仿宋" w:hint="eastAsia"/>
          <w:sz w:val="32"/>
          <w:szCs w:val="32"/>
        </w:rPr>
        <w:t>后</w:t>
      </w:r>
      <w:r w:rsidR="003F0C3A">
        <w:rPr>
          <w:rFonts w:ascii="仿宋_GB2312" w:eastAsia="仿宋_GB2312" w:hAnsi="仿宋" w:hint="eastAsia"/>
          <w:sz w:val="32"/>
          <w:szCs w:val="32"/>
        </w:rPr>
        <w:t>，高</w:t>
      </w:r>
      <w:r w:rsidR="008A2192">
        <w:rPr>
          <w:rFonts w:ascii="仿宋_GB2312" w:eastAsia="仿宋_GB2312" w:hAnsi="仿宋" w:hint="eastAsia"/>
          <w:sz w:val="32"/>
          <w:szCs w:val="32"/>
        </w:rPr>
        <w:t>**</w:t>
      </w:r>
      <w:r w:rsidR="003F0C3A">
        <w:rPr>
          <w:rFonts w:ascii="仿宋_GB2312" w:eastAsia="仿宋_GB2312" w:hAnsi="仿宋" w:hint="eastAsia"/>
          <w:sz w:val="32"/>
          <w:szCs w:val="32"/>
        </w:rPr>
        <w:t>不慎倾倒与货叉叉</w:t>
      </w:r>
      <w:proofErr w:type="gramStart"/>
      <w:r w:rsidR="003F0C3A">
        <w:rPr>
          <w:rFonts w:ascii="仿宋_GB2312" w:eastAsia="仿宋_GB2312" w:hAnsi="仿宋" w:hint="eastAsia"/>
          <w:sz w:val="32"/>
          <w:szCs w:val="32"/>
        </w:rPr>
        <w:t>尖发生</w:t>
      </w:r>
      <w:proofErr w:type="gramEnd"/>
      <w:r w:rsidR="003F0C3A">
        <w:rPr>
          <w:rFonts w:ascii="仿宋_GB2312" w:eastAsia="仿宋_GB2312" w:hAnsi="仿宋" w:hint="eastAsia"/>
          <w:sz w:val="32"/>
          <w:szCs w:val="32"/>
        </w:rPr>
        <w:t>碰撞</w:t>
      </w:r>
      <w:r w:rsidR="00362D61">
        <w:rPr>
          <w:rFonts w:ascii="仿宋_GB2312" w:eastAsia="仿宋_GB2312" w:hAnsi="仿宋" w:hint="eastAsia"/>
          <w:sz w:val="32"/>
          <w:szCs w:val="32"/>
        </w:rPr>
        <w:t>，致左脸及左耳受伤</w:t>
      </w:r>
      <w:r w:rsidR="00ED11A1">
        <w:rPr>
          <w:rFonts w:ascii="仿宋_GB2312" w:eastAsia="仿宋_GB2312" w:hAnsi="仿宋" w:hint="eastAsia"/>
          <w:sz w:val="32"/>
          <w:szCs w:val="32"/>
        </w:rPr>
        <w:t>。叉车司机李</w:t>
      </w:r>
      <w:r w:rsidR="008A2192">
        <w:rPr>
          <w:rFonts w:ascii="仿宋_GB2312" w:eastAsia="仿宋_GB2312" w:hAnsi="仿宋" w:hint="eastAsia"/>
          <w:sz w:val="32"/>
          <w:szCs w:val="32"/>
        </w:rPr>
        <w:t>**</w:t>
      </w:r>
      <w:r w:rsidR="00ED11A1">
        <w:rPr>
          <w:rFonts w:ascii="仿宋_GB2312" w:eastAsia="仿宋_GB2312" w:hAnsi="仿宋" w:hint="eastAsia"/>
          <w:sz w:val="32"/>
          <w:szCs w:val="32"/>
        </w:rPr>
        <w:t>未听到后续的倒车指令（正常应能听到连续的倒车指令），遂伸头从侧面向集装箱内观察，看到高</w:t>
      </w:r>
      <w:r w:rsidR="008A2192">
        <w:rPr>
          <w:rFonts w:ascii="仿宋_GB2312" w:eastAsia="仿宋_GB2312" w:hAnsi="仿宋" w:hint="eastAsia"/>
          <w:sz w:val="32"/>
          <w:szCs w:val="32"/>
        </w:rPr>
        <w:t>**</w:t>
      </w:r>
      <w:r w:rsidR="00ED11A1">
        <w:rPr>
          <w:rFonts w:ascii="仿宋_GB2312" w:eastAsia="仿宋_GB2312" w:hAnsi="仿宋" w:hint="eastAsia"/>
          <w:sz w:val="32"/>
          <w:szCs w:val="32"/>
        </w:rPr>
        <w:t>头部朝叉车方向倒在第二层吨袋上，</w:t>
      </w:r>
      <w:r w:rsidR="00B26C23">
        <w:rPr>
          <w:rFonts w:ascii="仿宋_GB2312" w:eastAsia="仿宋_GB2312" w:hAnsi="仿宋" w:hint="eastAsia"/>
          <w:sz w:val="32"/>
          <w:szCs w:val="32"/>
        </w:rPr>
        <w:t>后</w:t>
      </w:r>
      <w:r w:rsidR="003F0C3A">
        <w:rPr>
          <w:rFonts w:ascii="仿宋_GB2312" w:eastAsia="仿宋_GB2312" w:hAnsi="仿宋" w:hint="eastAsia"/>
          <w:sz w:val="32"/>
          <w:szCs w:val="32"/>
        </w:rPr>
        <w:t>立即向周围人员</w:t>
      </w:r>
      <w:r w:rsidR="00665261">
        <w:rPr>
          <w:rFonts w:ascii="仿宋_GB2312" w:eastAsia="仿宋_GB2312" w:hAnsi="仿宋" w:hint="eastAsia"/>
          <w:sz w:val="32"/>
          <w:szCs w:val="32"/>
        </w:rPr>
        <w:t>呼救</w:t>
      </w:r>
      <w:r w:rsidR="003F0C3A">
        <w:rPr>
          <w:rFonts w:ascii="仿宋_GB2312" w:eastAsia="仿宋_GB2312" w:hAnsi="仿宋" w:hint="eastAsia"/>
          <w:sz w:val="32"/>
          <w:szCs w:val="32"/>
        </w:rPr>
        <w:t>。</w:t>
      </w:r>
    </w:p>
    <w:p w:rsidR="00D32E9A" w:rsidRPr="006227B9" w:rsidRDefault="00012004" w:rsidP="006227B9">
      <w:pPr>
        <w:widowControl w:val="0"/>
        <w:adjustRightInd/>
        <w:snapToGrid/>
        <w:spacing w:after="0" w:line="560" w:lineRule="exact"/>
        <w:ind w:firstLineChars="200" w:firstLine="648"/>
        <w:jc w:val="both"/>
        <w:rPr>
          <w:rFonts w:ascii="Times New Roman" w:eastAsia="楷体" w:hAnsi="Times New Roman" w:cs="Times New Roman"/>
          <w:snapToGrid w:val="0"/>
          <w:color w:val="000000"/>
          <w:spacing w:val="4"/>
          <w:sz w:val="32"/>
          <w:szCs w:val="32"/>
        </w:rPr>
      </w:pPr>
      <w:bookmarkStart w:id="9" w:name="_Toc6706_WPSOffice_Level2"/>
      <w:r w:rsidRPr="006227B9">
        <w:rPr>
          <w:rFonts w:ascii="Times New Roman" w:eastAsia="楷体" w:hAnsi="Times New Roman" w:cs="Times New Roman" w:hint="eastAsia"/>
          <w:snapToGrid w:val="0"/>
          <w:color w:val="000000"/>
          <w:spacing w:val="4"/>
          <w:sz w:val="32"/>
          <w:szCs w:val="32"/>
        </w:rPr>
        <w:t>（二）应急处置情况</w:t>
      </w:r>
      <w:bookmarkEnd w:id="9"/>
    </w:p>
    <w:p w:rsidR="00D32E9A" w:rsidRDefault="00012004" w:rsidP="006227B9">
      <w:pPr>
        <w:widowControl w:val="0"/>
        <w:spacing w:after="0" w:line="560" w:lineRule="exact"/>
        <w:ind w:firstLineChars="200" w:firstLine="640"/>
        <w:jc w:val="both"/>
        <w:rPr>
          <w:rFonts w:ascii="仿宋_GB2312" w:eastAsia="仿宋_GB2312" w:hAnsi="仿宋_GB2312" w:cs="仿宋_GB2312"/>
          <w:bCs/>
          <w:sz w:val="32"/>
          <w:szCs w:val="32"/>
        </w:rPr>
      </w:pPr>
      <w:r>
        <w:rPr>
          <w:rFonts w:ascii="仿宋_GB2312" w:eastAsia="仿宋_GB2312" w:hAnsi="仿宋_GB2312" w:cs="仿宋_GB2312" w:hint="eastAsia"/>
          <w:bCs/>
          <w:sz w:val="32"/>
          <w:szCs w:val="32"/>
        </w:rPr>
        <w:t>事故发生后，</w:t>
      </w:r>
      <w:r w:rsidR="00480B0B">
        <w:rPr>
          <w:rFonts w:ascii="仿宋_GB2312" w:eastAsia="仿宋_GB2312" w:hAnsi="仿宋_GB2312" w:cs="仿宋_GB2312" w:hint="eastAsia"/>
          <w:bCs/>
          <w:sz w:val="32"/>
          <w:szCs w:val="32"/>
        </w:rPr>
        <w:t>为尽快实施救援</w:t>
      </w:r>
      <w:r w:rsidR="00C300A8">
        <w:rPr>
          <w:rFonts w:ascii="仿宋_GB2312" w:eastAsia="仿宋_GB2312" w:hAnsi="仿宋_GB2312" w:cs="仿宋_GB2312" w:hint="eastAsia"/>
          <w:bCs/>
          <w:sz w:val="32"/>
          <w:szCs w:val="32"/>
        </w:rPr>
        <w:t>，梁</w:t>
      </w:r>
      <w:r w:rsidR="008A2192">
        <w:rPr>
          <w:rFonts w:ascii="仿宋_GB2312" w:eastAsia="仿宋_GB2312" w:hAnsi="仿宋_GB2312" w:cs="仿宋_GB2312" w:hint="eastAsia"/>
          <w:bCs/>
          <w:sz w:val="32"/>
          <w:szCs w:val="32"/>
        </w:rPr>
        <w:t>**</w:t>
      </w:r>
      <w:r w:rsidR="00C300A8">
        <w:rPr>
          <w:rFonts w:ascii="仿宋_GB2312" w:eastAsia="仿宋_GB2312" w:hAnsi="仿宋_GB2312" w:cs="仿宋_GB2312" w:hint="eastAsia"/>
          <w:bCs/>
          <w:sz w:val="32"/>
          <w:szCs w:val="32"/>
        </w:rPr>
        <w:t>立即开车将高</w:t>
      </w:r>
      <w:r w:rsidR="008A2192">
        <w:rPr>
          <w:rFonts w:ascii="仿宋_GB2312" w:eastAsia="仿宋_GB2312" w:hAnsi="仿宋_GB2312" w:cs="仿宋_GB2312" w:hint="eastAsia"/>
          <w:bCs/>
          <w:sz w:val="32"/>
          <w:szCs w:val="32"/>
        </w:rPr>
        <w:t>**</w:t>
      </w:r>
      <w:r w:rsidR="00C300A8">
        <w:rPr>
          <w:rFonts w:ascii="仿宋_GB2312" w:eastAsia="仿宋_GB2312" w:hAnsi="仿宋_GB2312" w:cs="仿宋_GB2312" w:hint="eastAsia"/>
          <w:bCs/>
          <w:sz w:val="32"/>
          <w:szCs w:val="32"/>
        </w:rPr>
        <w:t>送往</w:t>
      </w:r>
      <w:r w:rsidR="00515F02">
        <w:rPr>
          <w:rFonts w:ascii="仿宋_GB2312" w:eastAsia="仿宋_GB2312" w:hAnsi="仿宋_GB2312" w:cs="仿宋_GB2312" w:hint="eastAsia"/>
          <w:bCs/>
          <w:sz w:val="32"/>
          <w:szCs w:val="32"/>
        </w:rPr>
        <w:t>天津港口</w:t>
      </w:r>
      <w:r w:rsidR="00C300A8">
        <w:rPr>
          <w:rFonts w:ascii="仿宋_GB2312" w:eastAsia="仿宋_GB2312" w:hAnsi="仿宋_GB2312" w:cs="仿宋_GB2312" w:hint="eastAsia"/>
          <w:bCs/>
          <w:sz w:val="32"/>
          <w:szCs w:val="32"/>
        </w:rPr>
        <w:t>医院，</w:t>
      </w:r>
      <w:r w:rsidR="00B8061F">
        <w:rPr>
          <w:rFonts w:ascii="仿宋_GB2312" w:eastAsia="仿宋_GB2312" w:hAnsi="仿宋_GB2312" w:cs="仿宋_GB2312" w:hint="eastAsia"/>
          <w:bCs/>
          <w:sz w:val="32"/>
          <w:szCs w:val="32"/>
        </w:rPr>
        <w:t>高</w:t>
      </w:r>
      <w:r w:rsidR="008A2192">
        <w:rPr>
          <w:rFonts w:ascii="仿宋_GB2312" w:eastAsia="仿宋_GB2312" w:hAnsi="仿宋_GB2312" w:cs="仿宋_GB2312" w:hint="eastAsia"/>
          <w:bCs/>
          <w:sz w:val="32"/>
          <w:szCs w:val="32"/>
        </w:rPr>
        <w:t>**</w:t>
      </w:r>
      <w:r w:rsidR="00B8061F">
        <w:rPr>
          <w:rFonts w:ascii="仿宋_GB2312" w:eastAsia="仿宋_GB2312" w:hAnsi="仿宋_GB2312" w:cs="仿宋_GB2312" w:hint="eastAsia"/>
          <w:bCs/>
          <w:sz w:val="32"/>
          <w:szCs w:val="32"/>
        </w:rPr>
        <w:t>被送医后</w:t>
      </w:r>
      <w:r w:rsidR="001006CA">
        <w:rPr>
          <w:rFonts w:ascii="仿宋_GB2312" w:eastAsia="仿宋_GB2312" w:hAnsi="仿宋_GB2312" w:cs="仿宋_GB2312" w:hint="eastAsia"/>
          <w:bCs/>
          <w:sz w:val="32"/>
          <w:szCs w:val="32"/>
        </w:rPr>
        <w:t>不治身亡。</w:t>
      </w:r>
      <w:r w:rsidR="00B8061F">
        <w:rPr>
          <w:rFonts w:ascii="仿宋_GB2312" w:eastAsia="仿宋_GB2312" w:hAnsi="仿宋_GB2312" w:cs="仿宋_GB2312" w:hint="eastAsia"/>
          <w:bCs/>
          <w:sz w:val="32"/>
          <w:szCs w:val="32"/>
        </w:rPr>
        <w:t>当日14点43分，梁</w:t>
      </w:r>
      <w:r w:rsidR="008A2192">
        <w:rPr>
          <w:rFonts w:ascii="仿宋_GB2312" w:eastAsia="仿宋_GB2312" w:hAnsi="仿宋_GB2312" w:cs="仿宋_GB2312" w:hint="eastAsia"/>
          <w:bCs/>
          <w:sz w:val="32"/>
          <w:szCs w:val="32"/>
        </w:rPr>
        <w:t>**</w:t>
      </w:r>
      <w:r w:rsidR="00B8061F">
        <w:rPr>
          <w:rFonts w:ascii="仿宋_GB2312" w:eastAsia="仿宋_GB2312" w:hAnsi="仿宋_GB2312" w:cs="仿宋_GB2312" w:hint="eastAsia"/>
          <w:bCs/>
          <w:sz w:val="32"/>
          <w:szCs w:val="32"/>
        </w:rPr>
        <w:t>向属地公安机关报告了事故相关情况。</w:t>
      </w:r>
    </w:p>
    <w:p w:rsidR="00D32E9A" w:rsidRPr="006227B9" w:rsidRDefault="00012004" w:rsidP="006227B9">
      <w:pPr>
        <w:widowControl w:val="0"/>
        <w:adjustRightInd/>
        <w:snapToGrid/>
        <w:spacing w:after="0" w:line="560" w:lineRule="exact"/>
        <w:ind w:firstLineChars="200" w:firstLine="648"/>
        <w:jc w:val="both"/>
        <w:rPr>
          <w:rFonts w:ascii="Times New Roman" w:eastAsia="楷体" w:hAnsi="Times New Roman" w:cs="Times New Roman"/>
          <w:snapToGrid w:val="0"/>
          <w:color w:val="000000"/>
          <w:spacing w:val="4"/>
          <w:sz w:val="32"/>
          <w:szCs w:val="32"/>
        </w:rPr>
      </w:pPr>
      <w:r w:rsidRPr="006227B9">
        <w:rPr>
          <w:rFonts w:ascii="Times New Roman" w:eastAsia="楷体" w:hAnsi="Times New Roman" w:cs="Times New Roman" w:hint="eastAsia"/>
          <w:snapToGrid w:val="0"/>
          <w:color w:val="000000"/>
          <w:spacing w:val="4"/>
          <w:sz w:val="32"/>
          <w:szCs w:val="32"/>
        </w:rPr>
        <w:t>（三）善后赔偿情况</w:t>
      </w:r>
    </w:p>
    <w:p w:rsidR="00D32E9A" w:rsidRDefault="00C300A8" w:rsidP="006227B9">
      <w:pPr>
        <w:widowControl w:val="0"/>
        <w:tabs>
          <w:tab w:val="left" w:pos="360"/>
        </w:tabs>
        <w:spacing w:after="0" w:line="560" w:lineRule="exact"/>
        <w:ind w:firstLineChars="200" w:firstLine="640"/>
        <w:jc w:val="both"/>
        <w:rPr>
          <w:rFonts w:ascii="仿宋_GB2312" w:eastAsia="仿宋_GB2312" w:hAnsi="仿宋_GB2312" w:cs="仿宋_GB2312"/>
          <w:bCs/>
          <w:sz w:val="32"/>
          <w:szCs w:val="32"/>
        </w:rPr>
      </w:pPr>
      <w:r>
        <w:rPr>
          <w:rFonts w:ascii="仿宋_GB2312" w:eastAsia="仿宋_GB2312" w:hAnsi="仿宋_GB2312" w:cs="仿宋_GB2312" w:hint="eastAsia"/>
          <w:bCs/>
          <w:sz w:val="32"/>
          <w:szCs w:val="32"/>
        </w:rPr>
        <w:lastRenderedPageBreak/>
        <w:t>10</w:t>
      </w:r>
      <w:r w:rsidR="00012004">
        <w:rPr>
          <w:rFonts w:ascii="仿宋_GB2312" w:eastAsia="仿宋_GB2312" w:hAnsi="仿宋_GB2312" w:cs="仿宋_GB2312" w:hint="eastAsia"/>
          <w:bCs/>
          <w:sz w:val="32"/>
          <w:szCs w:val="32"/>
        </w:rPr>
        <w:t>月</w:t>
      </w:r>
      <w:r>
        <w:rPr>
          <w:rFonts w:ascii="仿宋_GB2312" w:eastAsia="仿宋_GB2312" w:hAnsi="仿宋_GB2312" w:cs="仿宋_GB2312" w:hint="eastAsia"/>
          <w:bCs/>
          <w:sz w:val="32"/>
          <w:szCs w:val="32"/>
        </w:rPr>
        <w:t>27</w:t>
      </w:r>
      <w:r w:rsidR="00012004">
        <w:rPr>
          <w:rFonts w:ascii="仿宋_GB2312" w:eastAsia="仿宋_GB2312" w:hAnsi="仿宋_GB2312" w:cs="仿宋_GB2312" w:hint="eastAsia"/>
          <w:bCs/>
          <w:sz w:val="32"/>
          <w:szCs w:val="32"/>
        </w:rPr>
        <w:t>日，</w:t>
      </w:r>
      <w:r w:rsidR="00BD65F6">
        <w:rPr>
          <w:rFonts w:ascii="仿宋_GB2312" w:eastAsia="仿宋_GB2312" w:hAnsi="仿宋_GB2312" w:cs="仿宋_GB2312" w:hint="eastAsia"/>
          <w:bCs/>
          <w:sz w:val="32"/>
          <w:szCs w:val="32"/>
        </w:rPr>
        <w:t>福瑞华通公司</w:t>
      </w:r>
      <w:r w:rsidR="00012004">
        <w:rPr>
          <w:rFonts w:ascii="仿宋_GB2312" w:eastAsia="仿宋_GB2312" w:hAnsi="仿宋_GB2312" w:cs="仿宋_GB2312" w:hint="eastAsia"/>
          <w:bCs/>
          <w:sz w:val="32"/>
          <w:szCs w:val="32"/>
        </w:rPr>
        <w:t>与死者家属签订了赔偿协议书，一次性赔偿死者家属</w:t>
      </w:r>
      <w:r w:rsidR="00E5035F">
        <w:rPr>
          <w:rFonts w:ascii="仿宋_GB2312" w:eastAsia="仿宋_GB2312" w:hAnsi="仿宋_GB2312" w:cs="仿宋_GB2312" w:hint="eastAsia"/>
          <w:bCs/>
          <w:sz w:val="32"/>
          <w:szCs w:val="32"/>
        </w:rPr>
        <w:t>1</w:t>
      </w:r>
      <w:r>
        <w:rPr>
          <w:rFonts w:ascii="仿宋_GB2312" w:eastAsia="仿宋_GB2312" w:hAnsi="仿宋_GB2312" w:cs="仿宋_GB2312" w:hint="eastAsia"/>
          <w:bCs/>
          <w:sz w:val="32"/>
          <w:szCs w:val="32"/>
        </w:rPr>
        <w:t>3</w:t>
      </w:r>
      <w:r w:rsidR="00E5035F">
        <w:rPr>
          <w:rFonts w:ascii="仿宋_GB2312" w:eastAsia="仿宋_GB2312" w:hAnsi="仿宋_GB2312" w:cs="仿宋_GB2312" w:hint="eastAsia"/>
          <w:bCs/>
          <w:sz w:val="32"/>
          <w:szCs w:val="32"/>
        </w:rPr>
        <w:t>0</w:t>
      </w:r>
      <w:r w:rsidR="0010510E">
        <w:rPr>
          <w:rFonts w:ascii="仿宋_GB2312" w:eastAsia="仿宋_GB2312" w:hAnsi="仿宋_GB2312" w:cs="仿宋_GB2312" w:hint="eastAsia"/>
          <w:bCs/>
          <w:sz w:val="32"/>
          <w:szCs w:val="32"/>
        </w:rPr>
        <w:t>万元人民币，赔偿工作已完成，未对社会稳定造成影响。</w:t>
      </w:r>
    </w:p>
    <w:p w:rsidR="00D32E9A" w:rsidRPr="009C3C20" w:rsidRDefault="00012004" w:rsidP="009C3C20">
      <w:pPr>
        <w:widowControl w:val="0"/>
        <w:adjustRightInd/>
        <w:snapToGrid/>
        <w:spacing w:after="0" w:line="560" w:lineRule="exact"/>
        <w:ind w:firstLineChars="200" w:firstLine="640"/>
        <w:outlineLvl w:val="0"/>
        <w:rPr>
          <w:rFonts w:ascii="Times New Roman" w:eastAsia="黑体" w:hAnsi="Times New Roman" w:cs="Times New Roman"/>
          <w:bCs/>
          <w:kern w:val="2"/>
          <w:sz w:val="32"/>
          <w:szCs w:val="32"/>
        </w:rPr>
      </w:pPr>
      <w:bookmarkStart w:id="10" w:name="_Toc31332_WPSOffice_Level1"/>
      <w:bookmarkStart w:id="11" w:name="_Toc8686_WPSOffice_Level1"/>
      <w:r w:rsidRPr="009C3C20">
        <w:rPr>
          <w:rFonts w:ascii="Times New Roman" w:eastAsia="黑体" w:hAnsi="Times New Roman" w:cs="Times New Roman" w:hint="eastAsia"/>
          <w:bCs/>
          <w:kern w:val="2"/>
          <w:sz w:val="32"/>
          <w:szCs w:val="32"/>
        </w:rPr>
        <w:t>三、人员伤亡及直接经济损失</w:t>
      </w:r>
      <w:bookmarkEnd w:id="10"/>
      <w:bookmarkEnd w:id="11"/>
    </w:p>
    <w:p w:rsidR="00D32E9A" w:rsidRPr="006227B9" w:rsidRDefault="00012004" w:rsidP="006227B9">
      <w:pPr>
        <w:widowControl w:val="0"/>
        <w:adjustRightInd/>
        <w:snapToGrid/>
        <w:spacing w:after="0" w:line="560" w:lineRule="exact"/>
        <w:ind w:firstLineChars="200" w:firstLine="648"/>
        <w:jc w:val="both"/>
        <w:rPr>
          <w:rFonts w:ascii="Times New Roman" w:eastAsia="楷体" w:hAnsi="Times New Roman" w:cs="Times New Roman"/>
          <w:snapToGrid w:val="0"/>
          <w:color w:val="000000"/>
          <w:spacing w:val="4"/>
          <w:sz w:val="32"/>
          <w:szCs w:val="32"/>
        </w:rPr>
      </w:pPr>
      <w:bookmarkStart w:id="12" w:name="_Toc31970_WPSOffice_Level2"/>
      <w:r w:rsidRPr="006227B9">
        <w:rPr>
          <w:rFonts w:ascii="Times New Roman" w:eastAsia="楷体" w:hAnsi="Times New Roman" w:cs="Times New Roman" w:hint="eastAsia"/>
          <w:snapToGrid w:val="0"/>
          <w:color w:val="000000"/>
          <w:spacing w:val="4"/>
          <w:sz w:val="32"/>
          <w:szCs w:val="32"/>
        </w:rPr>
        <w:t>（一）人员伤亡情况</w:t>
      </w:r>
      <w:bookmarkEnd w:id="12"/>
    </w:p>
    <w:p w:rsidR="00A868D6" w:rsidRPr="00E12C21" w:rsidRDefault="00012004" w:rsidP="006227B9">
      <w:pPr>
        <w:widowControl w:val="0"/>
        <w:spacing w:after="0"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bCs/>
          <w:sz w:val="32"/>
          <w:szCs w:val="32"/>
        </w:rPr>
        <w:t>事故造成1人死亡。死者：</w:t>
      </w:r>
      <w:bookmarkStart w:id="13" w:name="_Toc30347_WPSOffice_Level2"/>
      <w:r w:rsidR="00A868D6">
        <w:rPr>
          <w:rFonts w:ascii="仿宋_GB2312" w:eastAsia="仿宋_GB2312" w:hAnsi="仿宋_GB2312" w:cs="仿宋_GB2312" w:hint="eastAsia"/>
          <w:sz w:val="32"/>
          <w:szCs w:val="32"/>
        </w:rPr>
        <w:t>高</w:t>
      </w:r>
      <w:r w:rsidR="008A2192">
        <w:rPr>
          <w:rFonts w:ascii="仿宋_GB2312" w:eastAsia="仿宋_GB2312" w:hAnsi="仿宋_GB2312" w:cs="仿宋_GB2312" w:hint="eastAsia"/>
          <w:sz w:val="32"/>
          <w:szCs w:val="32"/>
        </w:rPr>
        <w:t>**</w:t>
      </w:r>
      <w:r w:rsidR="00A868D6">
        <w:rPr>
          <w:rFonts w:ascii="仿宋_GB2312" w:eastAsia="仿宋_GB2312" w:hAnsi="仿宋_GB2312" w:cs="仿宋_GB2312" w:hint="eastAsia"/>
          <w:sz w:val="32"/>
          <w:szCs w:val="32"/>
        </w:rPr>
        <w:t>，男，山东无棣人，身份证号为</w:t>
      </w:r>
      <w:r w:rsidR="008A2192">
        <w:rPr>
          <w:rFonts w:ascii="仿宋_GB2312" w:eastAsia="仿宋_GB2312" w:hAnsi="仿宋_GB2312" w:cs="仿宋_GB2312" w:hint="eastAsia"/>
          <w:sz w:val="32"/>
          <w:szCs w:val="32"/>
        </w:rPr>
        <w:t>***</w:t>
      </w:r>
      <w:r w:rsidR="00A868D6">
        <w:rPr>
          <w:rFonts w:ascii="仿宋_GB2312" w:eastAsia="仿宋_GB2312" w:hAnsi="仿宋_GB2312" w:cs="仿宋_GB2312" w:hint="eastAsia"/>
          <w:sz w:val="32"/>
          <w:szCs w:val="32"/>
        </w:rPr>
        <w:t>，系</w:t>
      </w:r>
      <w:r w:rsidR="00BD65F6">
        <w:rPr>
          <w:rFonts w:ascii="仿宋_GB2312" w:eastAsia="仿宋_GB2312" w:hAnsi="仿宋_GB2312" w:cs="仿宋_GB2312" w:hint="eastAsia"/>
          <w:sz w:val="32"/>
          <w:szCs w:val="32"/>
        </w:rPr>
        <w:t>福瑞华通公司</w:t>
      </w:r>
      <w:r w:rsidR="00A868D6">
        <w:rPr>
          <w:rFonts w:ascii="仿宋_GB2312" w:eastAsia="仿宋_GB2312" w:hAnsi="仿宋_GB2312" w:cs="仿宋_GB2312" w:hint="eastAsia"/>
          <w:sz w:val="32"/>
          <w:szCs w:val="32"/>
        </w:rPr>
        <w:t>临时雇佣劳务人员。</w:t>
      </w:r>
    </w:p>
    <w:p w:rsidR="00D32E9A" w:rsidRPr="006227B9" w:rsidRDefault="00012004" w:rsidP="006227B9">
      <w:pPr>
        <w:widowControl w:val="0"/>
        <w:adjustRightInd/>
        <w:snapToGrid/>
        <w:spacing w:after="0" w:line="560" w:lineRule="exact"/>
        <w:ind w:firstLineChars="200" w:firstLine="648"/>
        <w:jc w:val="both"/>
        <w:rPr>
          <w:rFonts w:ascii="Times New Roman" w:eastAsia="楷体" w:hAnsi="Times New Roman" w:cs="Times New Roman"/>
          <w:snapToGrid w:val="0"/>
          <w:color w:val="000000"/>
          <w:spacing w:val="4"/>
          <w:sz w:val="32"/>
          <w:szCs w:val="32"/>
        </w:rPr>
      </w:pPr>
      <w:r w:rsidRPr="006227B9">
        <w:rPr>
          <w:rFonts w:ascii="Times New Roman" w:eastAsia="楷体" w:hAnsi="Times New Roman" w:cs="Times New Roman" w:hint="eastAsia"/>
          <w:snapToGrid w:val="0"/>
          <w:color w:val="000000"/>
          <w:spacing w:val="4"/>
          <w:sz w:val="32"/>
          <w:szCs w:val="32"/>
        </w:rPr>
        <w:t>（二）直接经济损失</w:t>
      </w:r>
      <w:bookmarkEnd w:id="13"/>
    </w:p>
    <w:p w:rsidR="00D32E9A" w:rsidRDefault="00012004" w:rsidP="006227B9">
      <w:pPr>
        <w:widowControl w:val="0"/>
        <w:spacing w:after="0"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事故调查组依据《企业职工伤亡事故经济损失统计标准》（GB6721-86）的有关规定，核定事故造成直接经济损失</w:t>
      </w:r>
      <w:r w:rsidR="00B17E1B">
        <w:rPr>
          <w:rFonts w:ascii="仿宋_GB2312" w:eastAsia="仿宋_GB2312" w:hAnsi="仿宋_GB2312" w:cs="仿宋_GB2312" w:hint="eastAsia"/>
          <w:sz w:val="32"/>
          <w:szCs w:val="32"/>
        </w:rPr>
        <w:t>130.5</w:t>
      </w:r>
      <w:r>
        <w:rPr>
          <w:rFonts w:ascii="仿宋_GB2312" w:eastAsia="仿宋_GB2312" w:hAnsi="仿宋_GB2312" w:cs="仿宋_GB2312" w:hint="eastAsia"/>
          <w:sz w:val="32"/>
          <w:szCs w:val="32"/>
        </w:rPr>
        <w:t>万元。</w:t>
      </w:r>
    </w:p>
    <w:p w:rsidR="00D32E9A" w:rsidRPr="006227B9" w:rsidRDefault="00012004" w:rsidP="006227B9">
      <w:pPr>
        <w:widowControl w:val="0"/>
        <w:adjustRightInd/>
        <w:snapToGrid/>
        <w:spacing w:after="0" w:line="560" w:lineRule="exact"/>
        <w:ind w:firstLineChars="200" w:firstLine="640"/>
        <w:jc w:val="both"/>
        <w:outlineLvl w:val="0"/>
        <w:rPr>
          <w:rFonts w:ascii="Times New Roman" w:eastAsia="黑体" w:hAnsi="Times New Roman" w:cs="Times New Roman"/>
          <w:bCs/>
          <w:kern w:val="2"/>
          <w:sz w:val="32"/>
          <w:szCs w:val="32"/>
        </w:rPr>
      </w:pPr>
      <w:bookmarkStart w:id="14" w:name="_Toc27543_WPSOffice_Level1"/>
      <w:bookmarkStart w:id="15" w:name="_Toc20528_WPSOffice_Level1"/>
      <w:r w:rsidRPr="006227B9">
        <w:rPr>
          <w:rFonts w:ascii="Times New Roman" w:eastAsia="黑体" w:hAnsi="Times New Roman" w:cs="Times New Roman" w:hint="eastAsia"/>
          <w:bCs/>
          <w:kern w:val="2"/>
          <w:sz w:val="32"/>
          <w:szCs w:val="32"/>
        </w:rPr>
        <w:t>四、事故原因</w:t>
      </w:r>
      <w:bookmarkStart w:id="16" w:name="_Toc3158_WPSOffice_Level2"/>
      <w:bookmarkEnd w:id="14"/>
      <w:bookmarkEnd w:id="15"/>
    </w:p>
    <w:p w:rsidR="00D32E9A" w:rsidRPr="006227B9" w:rsidRDefault="00012004" w:rsidP="006227B9">
      <w:pPr>
        <w:widowControl w:val="0"/>
        <w:adjustRightInd/>
        <w:snapToGrid/>
        <w:spacing w:after="0" w:line="560" w:lineRule="exact"/>
        <w:ind w:firstLineChars="200" w:firstLine="648"/>
        <w:jc w:val="both"/>
        <w:rPr>
          <w:rFonts w:ascii="Times New Roman" w:eastAsia="楷体" w:hAnsi="Times New Roman" w:cs="Times New Roman"/>
          <w:snapToGrid w:val="0"/>
          <w:color w:val="000000"/>
          <w:spacing w:val="4"/>
          <w:sz w:val="32"/>
          <w:szCs w:val="32"/>
        </w:rPr>
      </w:pPr>
      <w:r w:rsidRPr="006227B9">
        <w:rPr>
          <w:rFonts w:ascii="Times New Roman" w:eastAsia="楷体" w:hAnsi="Times New Roman" w:cs="Times New Roman" w:hint="eastAsia"/>
          <w:snapToGrid w:val="0"/>
          <w:color w:val="000000"/>
          <w:spacing w:val="4"/>
          <w:sz w:val="32"/>
          <w:szCs w:val="32"/>
        </w:rPr>
        <w:t>（一）直接原因</w:t>
      </w:r>
      <w:bookmarkEnd w:id="16"/>
    </w:p>
    <w:p w:rsidR="00F21509" w:rsidRPr="002A7B99" w:rsidRDefault="00C300A8" w:rsidP="006227B9">
      <w:pPr>
        <w:widowControl w:val="0"/>
        <w:spacing w:after="0" w:line="560" w:lineRule="exact"/>
        <w:ind w:firstLineChars="200" w:firstLine="640"/>
        <w:rPr>
          <w:rFonts w:ascii="仿宋_GB2312" w:eastAsia="仿宋_GB2312" w:hAnsi="仿宋_GB2312" w:cs="仿宋_GB2312"/>
          <w:bCs/>
          <w:color w:val="92D050"/>
          <w:sz w:val="32"/>
          <w:szCs w:val="32"/>
        </w:rPr>
      </w:pPr>
      <w:r>
        <w:rPr>
          <w:rFonts w:ascii="仿宋_GB2312" w:eastAsia="仿宋_GB2312" w:hAnsi="仿宋_GB2312" w:cs="仿宋_GB2312" w:hint="eastAsia"/>
          <w:sz w:val="32"/>
          <w:szCs w:val="32"/>
        </w:rPr>
        <w:t>高</w:t>
      </w:r>
      <w:r w:rsidR="008A2192">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在未佩戴安全帽的情况下半蹲在第二层吨袋上指挥叉车作业，不慎倾倒与货叉叉</w:t>
      </w:r>
      <w:proofErr w:type="gramStart"/>
      <w:r>
        <w:rPr>
          <w:rFonts w:ascii="仿宋_GB2312" w:eastAsia="仿宋_GB2312" w:hAnsi="仿宋_GB2312" w:cs="仿宋_GB2312" w:hint="eastAsia"/>
          <w:sz w:val="32"/>
          <w:szCs w:val="32"/>
        </w:rPr>
        <w:t>尖发生</w:t>
      </w:r>
      <w:proofErr w:type="gramEnd"/>
      <w:r>
        <w:rPr>
          <w:rFonts w:ascii="仿宋_GB2312" w:eastAsia="仿宋_GB2312" w:hAnsi="仿宋_GB2312" w:cs="仿宋_GB2312" w:hint="eastAsia"/>
          <w:sz w:val="32"/>
          <w:szCs w:val="32"/>
        </w:rPr>
        <w:t>碰撞。</w:t>
      </w:r>
    </w:p>
    <w:p w:rsidR="00D32E9A" w:rsidRPr="006227B9" w:rsidRDefault="00012004" w:rsidP="006227B9">
      <w:pPr>
        <w:widowControl w:val="0"/>
        <w:adjustRightInd/>
        <w:snapToGrid/>
        <w:spacing w:after="0" w:line="560" w:lineRule="exact"/>
        <w:ind w:firstLineChars="200" w:firstLine="648"/>
        <w:jc w:val="both"/>
        <w:rPr>
          <w:rFonts w:ascii="Times New Roman" w:eastAsia="楷体" w:hAnsi="Times New Roman" w:cs="Times New Roman"/>
          <w:snapToGrid w:val="0"/>
          <w:color w:val="000000"/>
          <w:spacing w:val="4"/>
          <w:sz w:val="32"/>
          <w:szCs w:val="32"/>
        </w:rPr>
      </w:pPr>
      <w:r w:rsidRPr="006227B9">
        <w:rPr>
          <w:rFonts w:ascii="Times New Roman" w:eastAsia="楷体" w:hAnsi="Times New Roman" w:cs="Times New Roman" w:hint="eastAsia"/>
          <w:snapToGrid w:val="0"/>
          <w:color w:val="000000"/>
          <w:spacing w:val="4"/>
          <w:sz w:val="32"/>
          <w:szCs w:val="32"/>
        </w:rPr>
        <w:t>（二）间接原因</w:t>
      </w:r>
    </w:p>
    <w:p w:rsidR="00D32E9A" w:rsidRPr="000B5D06" w:rsidRDefault="009C3C20" w:rsidP="006227B9">
      <w:pPr>
        <w:widowControl w:val="0"/>
        <w:spacing w:after="0" w:line="560" w:lineRule="exact"/>
        <w:ind w:firstLineChars="200" w:firstLine="643"/>
        <w:jc w:val="both"/>
        <w:rPr>
          <w:rFonts w:ascii="仿宋_GB2312" w:eastAsia="仿宋_GB2312" w:hAnsi="仿宋_GB2312" w:cs="仿宋_GB2312"/>
          <w:b/>
          <w:sz w:val="32"/>
          <w:szCs w:val="32"/>
        </w:rPr>
      </w:pPr>
      <w:r>
        <w:rPr>
          <w:rFonts w:ascii="仿宋_GB2312" w:eastAsia="仿宋_GB2312" w:hAnsi="仿宋_GB2312" w:cs="仿宋_GB2312" w:hint="eastAsia"/>
          <w:b/>
          <w:sz w:val="32"/>
          <w:szCs w:val="32"/>
        </w:rPr>
        <w:t>1.</w:t>
      </w:r>
      <w:r w:rsidR="00BD65F6">
        <w:rPr>
          <w:rFonts w:ascii="仿宋_GB2312" w:eastAsia="仿宋_GB2312" w:hAnsi="仿宋_GB2312" w:cs="仿宋_GB2312" w:hint="eastAsia"/>
          <w:b/>
          <w:sz w:val="32"/>
          <w:szCs w:val="32"/>
        </w:rPr>
        <w:t>福瑞华通公司</w:t>
      </w:r>
    </w:p>
    <w:p w:rsidR="00D32E9A" w:rsidRDefault="00012004" w:rsidP="006227B9">
      <w:pPr>
        <w:widowControl w:val="0"/>
        <w:spacing w:after="0" w:line="560" w:lineRule="exact"/>
        <w:ind w:firstLineChars="200" w:firstLine="640"/>
        <w:jc w:val="both"/>
        <w:rPr>
          <w:rFonts w:ascii="仿宋_GB2312" w:eastAsia="仿宋_GB2312" w:hAnsi="仿宋_GB2312" w:cs="仿宋_GB2312"/>
          <w:bCs/>
          <w:sz w:val="32"/>
          <w:szCs w:val="32"/>
        </w:rPr>
      </w:pPr>
      <w:r>
        <w:rPr>
          <w:rFonts w:ascii="仿宋_GB2312" w:eastAsia="仿宋_GB2312" w:hAnsi="仿宋_GB2312" w:cs="仿宋_GB2312" w:hint="eastAsia"/>
          <w:sz w:val="32"/>
          <w:szCs w:val="32"/>
        </w:rPr>
        <w:t>（1）</w:t>
      </w:r>
      <w:r w:rsidR="00BD65F6">
        <w:rPr>
          <w:rFonts w:ascii="仿宋_GB2312" w:eastAsia="仿宋_GB2312" w:hAnsi="仿宋_GB2312" w:cs="仿宋_GB2312" w:hint="eastAsia"/>
          <w:sz w:val="32"/>
          <w:szCs w:val="32"/>
        </w:rPr>
        <w:t>福瑞华通公司</w:t>
      </w:r>
      <w:r>
        <w:rPr>
          <w:rFonts w:ascii="仿宋_GB2312" w:eastAsia="仿宋_GB2312" w:hAnsi="仿宋_GB2312" w:cs="仿宋_GB2312" w:hint="eastAsia"/>
          <w:sz w:val="32"/>
          <w:szCs w:val="32"/>
        </w:rPr>
        <w:t>安全生产主体责任落实不到位，</w:t>
      </w:r>
      <w:r w:rsidR="00442777">
        <w:rPr>
          <w:rFonts w:ascii="仿宋_GB2312" w:eastAsia="仿宋_GB2312" w:hAnsi="仿宋_GB2312" w:cs="仿宋_GB2312" w:hint="eastAsia"/>
          <w:sz w:val="32"/>
          <w:szCs w:val="32"/>
        </w:rPr>
        <w:t>未严格执行</w:t>
      </w:r>
      <w:r w:rsidR="00442777" w:rsidRPr="0086421A">
        <w:rPr>
          <w:rFonts w:ascii="仿宋_GB2312" w:eastAsia="仿宋_GB2312" w:hAnsi="仿宋" w:hint="eastAsia"/>
          <w:sz w:val="32"/>
          <w:szCs w:val="32"/>
        </w:rPr>
        <w:t>《特种设备使用单位落实使用安全主体责任监督管理规定》（市场监管总局第74号令</w:t>
      </w:r>
      <w:r w:rsidR="00FA1604">
        <w:rPr>
          <w:rFonts w:ascii="仿宋_GB2312" w:eastAsia="仿宋_GB2312" w:hAnsi="仿宋" w:hint="eastAsia"/>
          <w:sz w:val="32"/>
          <w:szCs w:val="32"/>
        </w:rPr>
        <w:t>，以下简称“</w:t>
      </w:r>
      <w:r w:rsidR="00FC11A9">
        <w:rPr>
          <w:rFonts w:ascii="仿宋_GB2312" w:eastAsia="仿宋_GB2312" w:hAnsi="仿宋" w:hint="eastAsia"/>
          <w:sz w:val="32"/>
          <w:szCs w:val="32"/>
        </w:rPr>
        <w:t>市场监管总局</w:t>
      </w:r>
      <w:r w:rsidR="00FA1604">
        <w:rPr>
          <w:rFonts w:ascii="仿宋_GB2312" w:eastAsia="仿宋_GB2312" w:hAnsi="仿宋" w:hint="eastAsia"/>
          <w:sz w:val="32"/>
          <w:szCs w:val="32"/>
        </w:rPr>
        <w:t>74号令”</w:t>
      </w:r>
      <w:r w:rsidR="00442777" w:rsidRPr="0086421A">
        <w:rPr>
          <w:rFonts w:ascii="仿宋_GB2312" w:eastAsia="仿宋_GB2312" w:hAnsi="仿宋" w:hint="eastAsia"/>
          <w:sz w:val="32"/>
          <w:szCs w:val="32"/>
        </w:rPr>
        <w:t>）</w:t>
      </w:r>
      <w:r w:rsidR="004C6061">
        <w:rPr>
          <w:rFonts w:ascii="仿宋_GB2312" w:eastAsia="仿宋_GB2312" w:hAnsi="仿宋" w:hint="eastAsia"/>
          <w:sz w:val="32"/>
          <w:szCs w:val="32"/>
        </w:rPr>
        <w:t>，安全总监未能认真履行自身职责，未深入进行隐患排查，未</w:t>
      </w:r>
      <w:r w:rsidR="00442777">
        <w:rPr>
          <w:rFonts w:ascii="仿宋_GB2312" w:eastAsia="仿宋_GB2312" w:hAnsi="仿宋" w:hint="eastAsia"/>
          <w:sz w:val="32"/>
          <w:szCs w:val="32"/>
        </w:rPr>
        <w:t>及时</w:t>
      </w:r>
      <w:r w:rsidR="00FC11A9">
        <w:rPr>
          <w:rFonts w:ascii="仿宋_GB2312" w:eastAsia="仿宋_GB2312" w:hAnsi="仿宋" w:hint="eastAsia"/>
          <w:sz w:val="32"/>
          <w:szCs w:val="32"/>
        </w:rPr>
        <w:t>纠正作业人员违章行为</w:t>
      </w:r>
      <w:r>
        <w:rPr>
          <w:rFonts w:ascii="仿宋_GB2312" w:eastAsia="仿宋_GB2312" w:hAnsi="仿宋_GB2312" w:cs="仿宋_GB2312" w:hint="eastAsia"/>
          <w:bCs/>
          <w:sz w:val="32"/>
          <w:szCs w:val="32"/>
        </w:rPr>
        <w:t>。</w:t>
      </w:r>
    </w:p>
    <w:p w:rsidR="00D32E9A" w:rsidRDefault="00012004" w:rsidP="006227B9">
      <w:pPr>
        <w:widowControl w:val="0"/>
        <w:spacing w:after="0" w:line="560" w:lineRule="exact"/>
        <w:ind w:firstLineChars="200" w:firstLine="640"/>
        <w:jc w:val="both"/>
        <w:rPr>
          <w:rFonts w:ascii="仿宋_GB2312" w:eastAsia="仿宋_GB2312" w:hAnsi="仿宋_GB2312" w:cs="仿宋_GB2312"/>
          <w:bCs/>
          <w:sz w:val="32"/>
          <w:szCs w:val="32"/>
        </w:rPr>
      </w:pPr>
      <w:r>
        <w:rPr>
          <w:rFonts w:ascii="仿宋_GB2312" w:eastAsia="仿宋_GB2312" w:hAnsi="仿宋_GB2312" w:cs="仿宋_GB2312" w:hint="eastAsia"/>
          <w:bCs/>
          <w:sz w:val="32"/>
          <w:szCs w:val="32"/>
        </w:rPr>
        <w:t>（2）</w:t>
      </w:r>
      <w:r w:rsidR="00BD65F6">
        <w:rPr>
          <w:rFonts w:ascii="仿宋_GB2312" w:eastAsia="仿宋_GB2312" w:hAnsi="仿宋_GB2312" w:cs="仿宋_GB2312" w:hint="eastAsia"/>
          <w:bCs/>
          <w:sz w:val="32"/>
          <w:szCs w:val="32"/>
        </w:rPr>
        <w:t>福瑞华通公司</w:t>
      </w:r>
      <w:r w:rsidR="00442777">
        <w:rPr>
          <w:rFonts w:ascii="仿宋_GB2312" w:eastAsia="仿宋_GB2312" w:hAnsi="仿宋_GB2312" w:cs="仿宋_GB2312" w:hint="eastAsia"/>
          <w:bCs/>
          <w:sz w:val="32"/>
          <w:szCs w:val="32"/>
        </w:rPr>
        <w:t>安全管理制度不健全，对临时雇佣人员</w:t>
      </w:r>
      <w:r w:rsidR="00B02CA4">
        <w:rPr>
          <w:rFonts w:ascii="仿宋_GB2312" w:eastAsia="仿宋_GB2312" w:hAnsi="仿宋_GB2312" w:cs="仿宋_GB2312" w:hint="eastAsia"/>
          <w:bCs/>
          <w:sz w:val="32"/>
          <w:szCs w:val="32"/>
        </w:rPr>
        <w:t>无相应管理制度；未开展作业风险分析，风险管控清</w:t>
      </w:r>
      <w:r w:rsidR="00B02CA4">
        <w:rPr>
          <w:rFonts w:ascii="仿宋_GB2312" w:eastAsia="仿宋_GB2312" w:hAnsi="仿宋_GB2312" w:cs="仿宋_GB2312" w:hint="eastAsia"/>
          <w:bCs/>
          <w:sz w:val="32"/>
          <w:szCs w:val="32"/>
        </w:rPr>
        <w:lastRenderedPageBreak/>
        <w:t>单不符合实际情况，未准确辨识人机配合作业中的安全风险</w:t>
      </w:r>
      <w:r>
        <w:rPr>
          <w:rFonts w:ascii="仿宋_GB2312" w:eastAsia="仿宋_GB2312" w:hAnsi="仿宋_GB2312" w:cs="仿宋_GB2312" w:hint="eastAsia"/>
          <w:bCs/>
          <w:sz w:val="32"/>
          <w:szCs w:val="32"/>
        </w:rPr>
        <w:t>。</w:t>
      </w:r>
    </w:p>
    <w:p w:rsidR="00D32E9A" w:rsidRDefault="00012004" w:rsidP="006227B9">
      <w:pPr>
        <w:widowControl w:val="0"/>
        <w:spacing w:after="0" w:line="560" w:lineRule="exact"/>
        <w:ind w:firstLineChars="200" w:firstLine="640"/>
        <w:jc w:val="both"/>
        <w:rPr>
          <w:rFonts w:ascii="仿宋_GB2312" w:eastAsia="仿宋_GB2312" w:hAnsi="仿宋_GB2312" w:cs="仿宋_GB2312"/>
          <w:bCs/>
          <w:sz w:val="32"/>
          <w:szCs w:val="32"/>
        </w:rPr>
      </w:pPr>
      <w:r>
        <w:rPr>
          <w:rFonts w:ascii="仿宋_GB2312" w:eastAsia="仿宋_GB2312" w:hAnsi="仿宋_GB2312" w:cs="仿宋_GB2312" w:hint="eastAsia"/>
          <w:bCs/>
          <w:sz w:val="32"/>
          <w:szCs w:val="32"/>
        </w:rPr>
        <w:t>（3）</w:t>
      </w:r>
      <w:r w:rsidR="00BD65F6">
        <w:rPr>
          <w:rFonts w:ascii="仿宋_GB2312" w:eastAsia="仿宋_GB2312" w:hAnsi="仿宋_GB2312" w:cs="仿宋_GB2312" w:hint="eastAsia"/>
          <w:bCs/>
          <w:sz w:val="32"/>
          <w:szCs w:val="32"/>
        </w:rPr>
        <w:t>福瑞华通公司</w:t>
      </w:r>
      <w:r w:rsidR="00647E9C">
        <w:rPr>
          <w:rFonts w:ascii="仿宋_GB2312" w:eastAsia="仿宋_GB2312" w:hAnsi="仿宋_GB2312" w:cs="仿宋_GB2312" w:hint="eastAsia"/>
          <w:bCs/>
          <w:sz w:val="32"/>
          <w:szCs w:val="32"/>
        </w:rPr>
        <w:t>对作业人员进行的安全教育流于形式，</w:t>
      </w:r>
      <w:r w:rsidR="00005458">
        <w:rPr>
          <w:rFonts w:ascii="仿宋_GB2312" w:eastAsia="仿宋_GB2312" w:hAnsi="仿宋_GB2312" w:cs="仿宋_GB2312" w:hint="eastAsia"/>
          <w:bCs/>
          <w:sz w:val="32"/>
          <w:szCs w:val="32"/>
        </w:rPr>
        <w:t>未严格执行公司安全培训制度，</w:t>
      </w:r>
      <w:r w:rsidR="00B02CA4">
        <w:rPr>
          <w:rFonts w:ascii="仿宋_GB2312" w:eastAsia="仿宋_GB2312" w:hAnsi="仿宋_GB2312" w:cs="仿宋_GB2312" w:hint="eastAsia"/>
          <w:bCs/>
          <w:sz w:val="32"/>
          <w:szCs w:val="32"/>
        </w:rPr>
        <w:t>未深入开展警示教育，</w:t>
      </w:r>
      <w:r w:rsidR="00647E9C">
        <w:rPr>
          <w:rFonts w:ascii="仿宋_GB2312" w:eastAsia="仿宋_GB2312" w:hAnsi="仿宋_GB2312" w:cs="仿宋_GB2312" w:hint="eastAsia"/>
          <w:bCs/>
          <w:sz w:val="32"/>
          <w:szCs w:val="32"/>
        </w:rPr>
        <w:t>未开展有针对性的培训</w:t>
      </w:r>
      <w:r w:rsidR="00B02CA4">
        <w:rPr>
          <w:rFonts w:ascii="仿宋_GB2312" w:eastAsia="仿宋_GB2312" w:hAnsi="仿宋_GB2312" w:cs="仿宋_GB2312" w:hint="eastAsia"/>
          <w:bCs/>
          <w:sz w:val="32"/>
          <w:szCs w:val="32"/>
        </w:rPr>
        <w:t>。</w:t>
      </w:r>
    </w:p>
    <w:p w:rsidR="00205C52" w:rsidRPr="000B5D06" w:rsidRDefault="009C3C20" w:rsidP="006227B9">
      <w:pPr>
        <w:widowControl w:val="0"/>
        <w:spacing w:after="0" w:line="560" w:lineRule="exact"/>
        <w:ind w:firstLine="645"/>
        <w:jc w:val="both"/>
        <w:rPr>
          <w:rFonts w:ascii="仿宋_GB2312" w:eastAsia="仿宋_GB2312" w:hAnsi="仿宋_GB2312" w:cs="仿宋_GB2312"/>
          <w:b/>
          <w:sz w:val="32"/>
          <w:szCs w:val="32"/>
        </w:rPr>
      </w:pPr>
      <w:r>
        <w:rPr>
          <w:rFonts w:ascii="仿宋_GB2312" w:eastAsia="仿宋_GB2312" w:hAnsi="仿宋_GB2312" w:cs="仿宋_GB2312" w:hint="eastAsia"/>
          <w:b/>
          <w:sz w:val="32"/>
          <w:szCs w:val="32"/>
        </w:rPr>
        <w:t>2.</w:t>
      </w:r>
      <w:r w:rsidR="008A2192">
        <w:rPr>
          <w:rFonts w:ascii="仿宋_GB2312" w:eastAsia="仿宋_GB2312" w:hAnsi="仿宋_GB2312" w:cs="仿宋_GB2312" w:hint="eastAsia"/>
          <w:b/>
          <w:sz w:val="32"/>
          <w:szCs w:val="32"/>
        </w:rPr>
        <w:t>**</w:t>
      </w:r>
      <w:r w:rsidR="00C300A8">
        <w:rPr>
          <w:rFonts w:ascii="仿宋_GB2312" w:eastAsia="仿宋_GB2312" w:hAnsi="仿宋_GB2312" w:cs="仿宋_GB2312" w:hint="eastAsia"/>
          <w:b/>
          <w:sz w:val="32"/>
          <w:szCs w:val="32"/>
        </w:rPr>
        <w:t>天津分公司</w:t>
      </w:r>
    </w:p>
    <w:p w:rsidR="00205C52" w:rsidRDefault="008A2192" w:rsidP="006227B9">
      <w:pPr>
        <w:widowControl w:val="0"/>
        <w:spacing w:after="0" w:line="560" w:lineRule="exact"/>
        <w:ind w:firstLineChars="200" w:firstLine="640"/>
        <w:jc w:val="both"/>
        <w:rPr>
          <w:rFonts w:ascii="仿宋_GB2312" w:eastAsia="仿宋_GB2312" w:hAnsi="仿宋_GB2312" w:cs="仿宋_GB2312"/>
          <w:bCs/>
          <w:sz w:val="32"/>
          <w:szCs w:val="32"/>
        </w:rPr>
      </w:pPr>
      <w:r>
        <w:rPr>
          <w:rFonts w:ascii="仿宋_GB2312" w:eastAsia="仿宋_GB2312" w:hAnsi="仿宋_GB2312" w:cs="仿宋_GB2312" w:hint="eastAsia"/>
          <w:bCs/>
          <w:sz w:val="32"/>
          <w:szCs w:val="32"/>
        </w:rPr>
        <w:t>**</w:t>
      </w:r>
      <w:r w:rsidR="00883A52">
        <w:rPr>
          <w:rFonts w:ascii="仿宋_GB2312" w:eastAsia="仿宋_GB2312" w:hAnsi="仿宋_GB2312" w:cs="仿宋_GB2312" w:hint="eastAsia"/>
          <w:bCs/>
          <w:sz w:val="32"/>
          <w:szCs w:val="32"/>
        </w:rPr>
        <w:t>天津分公司</w:t>
      </w:r>
      <w:r w:rsidR="00284186">
        <w:rPr>
          <w:rFonts w:ascii="仿宋_GB2312" w:eastAsia="仿宋_GB2312" w:hAnsi="仿宋_GB2312" w:cs="仿宋_GB2312" w:hint="eastAsia"/>
          <w:bCs/>
          <w:sz w:val="32"/>
          <w:szCs w:val="32"/>
        </w:rPr>
        <w:t>作</w:t>
      </w:r>
      <w:r w:rsidR="00883A52">
        <w:rPr>
          <w:rFonts w:ascii="仿宋_GB2312" w:eastAsia="仿宋_GB2312" w:hAnsi="仿宋_GB2312" w:cs="仿宋_GB2312" w:hint="eastAsia"/>
          <w:bCs/>
          <w:sz w:val="32"/>
          <w:szCs w:val="32"/>
        </w:rPr>
        <w:t>为</w:t>
      </w:r>
      <w:r w:rsidR="00205C52" w:rsidRPr="00A03C97">
        <w:rPr>
          <w:rFonts w:ascii="仿宋_GB2312" w:eastAsia="仿宋_GB2312" w:hAnsi="仿宋_GB2312" w:cs="仿宋_GB2312" w:hint="eastAsia"/>
          <w:bCs/>
          <w:sz w:val="32"/>
          <w:szCs w:val="32"/>
        </w:rPr>
        <w:t>发包单位，</w:t>
      </w:r>
      <w:r w:rsidR="00BD65F6">
        <w:rPr>
          <w:rFonts w:ascii="仿宋_GB2312" w:eastAsia="仿宋_GB2312" w:hAnsi="仿宋_GB2312" w:cs="仿宋_GB2312" w:hint="eastAsia"/>
          <w:bCs/>
          <w:sz w:val="32"/>
          <w:szCs w:val="32"/>
        </w:rPr>
        <w:t>虽对</w:t>
      </w:r>
      <w:r w:rsidR="0051005E">
        <w:rPr>
          <w:rFonts w:ascii="仿宋_GB2312" w:eastAsia="仿宋_GB2312" w:hAnsi="仿宋_GB2312" w:cs="仿宋_GB2312" w:hint="eastAsia"/>
          <w:bCs/>
          <w:sz w:val="32"/>
          <w:szCs w:val="32"/>
        </w:rPr>
        <w:t>承包</w:t>
      </w:r>
      <w:r w:rsidR="00BD65F6">
        <w:rPr>
          <w:rFonts w:ascii="仿宋_GB2312" w:eastAsia="仿宋_GB2312" w:hAnsi="仿宋_GB2312" w:cs="仿宋_GB2312" w:hint="eastAsia"/>
          <w:bCs/>
          <w:sz w:val="32"/>
          <w:szCs w:val="32"/>
        </w:rPr>
        <w:t>单位作业现场进行了安全检查，但检查不到位，</w:t>
      </w:r>
      <w:r w:rsidR="00DF2EEE">
        <w:rPr>
          <w:rFonts w:ascii="仿宋_GB2312" w:eastAsia="仿宋_GB2312" w:hAnsi="仿宋_GB2312" w:cs="仿宋_GB2312" w:hint="eastAsia"/>
          <w:bCs/>
          <w:sz w:val="32"/>
          <w:szCs w:val="32"/>
        </w:rPr>
        <w:t>未认真督促承包单位</w:t>
      </w:r>
      <w:r w:rsidR="00DF2EEE" w:rsidRPr="00A03C97">
        <w:rPr>
          <w:rFonts w:ascii="仿宋_GB2312" w:eastAsia="仿宋_GB2312" w:hAnsi="仿宋_GB2312" w:cs="仿宋_GB2312" w:hint="eastAsia"/>
          <w:bCs/>
          <w:sz w:val="32"/>
          <w:szCs w:val="32"/>
        </w:rPr>
        <w:t>落实相关法律法规要求和安全管理规定</w:t>
      </w:r>
      <w:r w:rsidR="00DF2EEE">
        <w:rPr>
          <w:rFonts w:ascii="仿宋_GB2312" w:eastAsia="仿宋_GB2312" w:hAnsi="仿宋_GB2312" w:cs="仿宋_GB2312" w:hint="eastAsia"/>
          <w:bCs/>
          <w:sz w:val="32"/>
          <w:szCs w:val="32"/>
        </w:rPr>
        <w:t>。</w:t>
      </w:r>
    </w:p>
    <w:p w:rsidR="00883C97" w:rsidRPr="006227B9" w:rsidRDefault="00883C97" w:rsidP="00883C97">
      <w:pPr>
        <w:widowControl w:val="0"/>
        <w:adjustRightInd/>
        <w:snapToGrid/>
        <w:spacing w:after="0" w:line="560" w:lineRule="exact"/>
        <w:ind w:firstLineChars="200" w:firstLine="640"/>
        <w:jc w:val="both"/>
        <w:outlineLvl w:val="0"/>
        <w:rPr>
          <w:rFonts w:ascii="Times New Roman" w:eastAsia="黑体" w:hAnsi="Times New Roman" w:cs="Times New Roman"/>
          <w:bCs/>
          <w:kern w:val="2"/>
          <w:sz w:val="32"/>
          <w:szCs w:val="32"/>
        </w:rPr>
      </w:pPr>
      <w:r>
        <w:rPr>
          <w:rFonts w:ascii="Times New Roman" w:eastAsia="黑体" w:hAnsi="Times New Roman" w:cs="Times New Roman" w:hint="eastAsia"/>
          <w:bCs/>
          <w:kern w:val="2"/>
          <w:sz w:val="32"/>
          <w:szCs w:val="32"/>
        </w:rPr>
        <w:t>五</w:t>
      </w:r>
      <w:r w:rsidRPr="006227B9">
        <w:rPr>
          <w:rFonts w:ascii="Times New Roman" w:eastAsia="黑体" w:hAnsi="Times New Roman" w:cs="Times New Roman" w:hint="eastAsia"/>
          <w:bCs/>
          <w:kern w:val="2"/>
          <w:sz w:val="32"/>
          <w:szCs w:val="32"/>
        </w:rPr>
        <w:t>、事故</w:t>
      </w:r>
      <w:r>
        <w:rPr>
          <w:rFonts w:ascii="Times New Roman" w:eastAsia="黑体" w:hAnsi="Times New Roman" w:cs="Times New Roman" w:hint="eastAsia"/>
          <w:bCs/>
          <w:kern w:val="2"/>
          <w:sz w:val="32"/>
          <w:szCs w:val="32"/>
        </w:rPr>
        <w:t>性质认定</w:t>
      </w:r>
    </w:p>
    <w:p w:rsidR="00D32E9A" w:rsidRPr="00A0727D" w:rsidRDefault="00012004" w:rsidP="006227B9">
      <w:pPr>
        <w:widowControl w:val="0"/>
        <w:spacing w:after="0" w:line="560" w:lineRule="exact"/>
        <w:ind w:firstLineChars="200" w:firstLine="640"/>
        <w:jc w:val="both"/>
        <w:rPr>
          <w:rFonts w:ascii="仿宋_GB2312" w:eastAsia="仿宋_GB2312" w:hAnsi="仿宋" w:cs="仿宋_GB2312"/>
          <w:sz w:val="32"/>
          <w:szCs w:val="32"/>
        </w:rPr>
      </w:pPr>
      <w:r>
        <w:rPr>
          <w:rFonts w:ascii="仿宋_GB2312" w:eastAsia="仿宋_GB2312" w:hAnsi="仿宋_GB2312" w:cs="仿宋_GB2312" w:hint="eastAsia"/>
          <w:sz w:val="32"/>
          <w:szCs w:val="32"/>
        </w:rPr>
        <w:t>经事故调查组认定，</w:t>
      </w:r>
      <w:r w:rsidR="003B482E" w:rsidRPr="0074598B">
        <w:rPr>
          <w:rFonts w:ascii="仿宋_GB2312" w:eastAsia="仿宋_GB2312" w:hAnsi="仿宋_GB2312" w:cs="仿宋_GB2312" w:hint="eastAsia"/>
          <w:sz w:val="32"/>
          <w:szCs w:val="32"/>
        </w:rPr>
        <w:t>天津</w:t>
      </w:r>
      <w:r w:rsidR="00BD65F6">
        <w:rPr>
          <w:rFonts w:ascii="仿宋_GB2312" w:eastAsia="仿宋_GB2312" w:hAnsi="仿宋_GB2312" w:cs="仿宋_GB2312" w:hint="eastAsia"/>
          <w:sz w:val="32"/>
          <w:szCs w:val="32"/>
        </w:rPr>
        <w:t>福瑞华通公司</w:t>
      </w:r>
      <w:r w:rsidR="003B482E" w:rsidRPr="0074598B">
        <w:rPr>
          <w:rFonts w:ascii="仿宋_GB2312" w:eastAsia="仿宋_GB2312" w:hAnsi="仿宋_GB2312" w:cs="仿宋_GB2312" w:hint="eastAsia"/>
          <w:sz w:val="32"/>
          <w:szCs w:val="32"/>
        </w:rPr>
        <w:t>劳务服务有限公司“10</w:t>
      </w:r>
      <w:r w:rsidR="003B482E" w:rsidRPr="0074598B">
        <w:rPr>
          <w:rFonts w:ascii="宋体" w:eastAsia="宋体" w:hAnsi="宋体" w:cs="宋体" w:hint="eastAsia"/>
          <w:sz w:val="32"/>
          <w:szCs w:val="32"/>
        </w:rPr>
        <w:t>•</w:t>
      </w:r>
      <w:r w:rsidR="003B482E" w:rsidRPr="0074598B">
        <w:rPr>
          <w:rFonts w:ascii="仿宋_GB2312" w:eastAsia="仿宋_GB2312" w:hAnsi="仿宋_GB2312" w:cs="仿宋_GB2312" w:hint="eastAsia"/>
          <w:sz w:val="32"/>
          <w:szCs w:val="32"/>
        </w:rPr>
        <w:t>26”一般碰撞事故</w:t>
      </w:r>
      <w:r>
        <w:rPr>
          <w:rFonts w:ascii="仿宋_GB2312" w:eastAsia="仿宋_GB2312" w:hAnsi="仿宋_GB2312" w:cs="仿宋_GB2312" w:hint="eastAsia"/>
          <w:sz w:val="32"/>
          <w:szCs w:val="32"/>
        </w:rPr>
        <w:t>是一起生产安全责任事故</w:t>
      </w:r>
      <w:r w:rsidR="00A0727D">
        <w:rPr>
          <w:rFonts w:ascii="仿宋_GB2312" w:eastAsia="仿宋_GB2312" w:hAnsi="仿宋_GB2312" w:cs="仿宋_GB2312" w:hint="eastAsia"/>
          <w:sz w:val="32"/>
          <w:szCs w:val="32"/>
        </w:rPr>
        <w:t>（特种设备相关事故）</w:t>
      </w:r>
      <w:r>
        <w:rPr>
          <w:rFonts w:ascii="仿宋_GB2312" w:eastAsia="仿宋_GB2312" w:hAnsi="仿宋_GB2312" w:cs="仿宋_GB2312" w:hint="eastAsia"/>
          <w:sz w:val="32"/>
          <w:szCs w:val="32"/>
        </w:rPr>
        <w:t>。</w:t>
      </w:r>
    </w:p>
    <w:p w:rsidR="00D32E9A" w:rsidRPr="006227B9" w:rsidRDefault="00883C97" w:rsidP="006227B9">
      <w:pPr>
        <w:widowControl w:val="0"/>
        <w:adjustRightInd/>
        <w:snapToGrid/>
        <w:spacing w:after="0" w:line="560" w:lineRule="exact"/>
        <w:ind w:firstLineChars="200" w:firstLine="640"/>
        <w:jc w:val="both"/>
        <w:outlineLvl w:val="0"/>
        <w:rPr>
          <w:rFonts w:ascii="Times New Roman" w:eastAsia="黑体" w:hAnsi="Times New Roman" w:cs="Times New Roman"/>
          <w:bCs/>
          <w:kern w:val="2"/>
          <w:sz w:val="32"/>
          <w:szCs w:val="32"/>
        </w:rPr>
      </w:pPr>
      <w:bookmarkStart w:id="17" w:name="_Toc27461_WPSOffice_Level1"/>
      <w:bookmarkStart w:id="18" w:name="_Toc23747_WPSOffice_Level1"/>
      <w:r>
        <w:rPr>
          <w:rFonts w:ascii="Times New Roman" w:eastAsia="黑体" w:hAnsi="Times New Roman" w:cs="Times New Roman" w:hint="eastAsia"/>
          <w:bCs/>
          <w:kern w:val="2"/>
          <w:sz w:val="32"/>
          <w:szCs w:val="32"/>
        </w:rPr>
        <w:t>六</w:t>
      </w:r>
      <w:r w:rsidR="00012004" w:rsidRPr="006227B9">
        <w:rPr>
          <w:rFonts w:ascii="Times New Roman" w:eastAsia="黑体" w:hAnsi="Times New Roman" w:cs="Times New Roman" w:hint="eastAsia"/>
          <w:bCs/>
          <w:kern w:val="2"/>
          <w:sz w:val="32"/>
          <w:szCs w:val="32"/>
        </w:rPr>
        <w:t>、责任认定及处理建议</w:t>
      </w:r>
      <w:bookmarkEnd w:id="17"/>
      <w:bookmarkEnd w:id="18"/>
    </w:p>
    <w:p w:rsidR="00D32E9A" w:rsidRPr="009C3C20" w:rsidRDefault="00012004" w:rsidP="009C3C20">
      <w:pPr>
        <w:widowControl w:val="0"/>
        <w:adjustRightInd/>
        <w:snapToGrid/>
        <w:spacing w:after="0" w:line="560" w:lineRule="exact"/>
        <w:ind w:firstLineChars="200" w:firstLine="648"/>
        <w:jc w:val="both"/>
        <w:rPr>
          <w:rFonts w:ascii="Times New Roman" w:eastAsia="楷体" w:hAnsi="Times New Roman" w:cs="Times New Roman"/>
          <w:snapToGrid w:val="0"/>
          <w:color w:val="000000"/>
          <w:spacing w:val="4"/>
          <w:sz w:val="32"/>
          <w:szCs w:val="32"/>
        </w:rPr>
      </w:pPr>
      <w:bookmarkStart w:id="19" w:name="_Toc17586_WPSOffice_Level2"/>
      <w:r w:rsidRPr="009C3C20">
        <w:rPr>
          <w:rFonts w:ascii="Times New Roman" w:eastAsia="楷体" w:hAnsi="Times New Roman" w:cs="Times New Roman" w:hint="eastAsia"/>
          <w:snapToGrid w:val="0"/>
          <w:color w:val="000000"/>
          <w:spacing w:val="4"/>
          <w:sz w:val="32"/>
          <w:szCs w:val="32"/>
        </w:rPr>
        <w:t>（一）事故责任单位的责任认定及处理建议</w:t>
      </w:r>
      <w:bookmarkEnd w:id="19"/>
    </w:p>
    <w:p w:rsidR="00D32E9A" w:rsidRPr="009C3C20" w:rsidRDefault="009C3C20" w:rsidP="009C3C20">
      <w:pPr>
        <w:widowControl w:val="0"/>
        <w:spacing w:after="0" w:line="560" w:lineRule="exact"/>
        <w:ind w:firstLineChars="200" w:firstLine="643"/>
        <w:jc w:val="both"/>
        <w:rPr>
          <w:rFonts w:ascii="仿宋_GB2312" w:eastAsia="仿宋_GB2312" w:hAnsi="仿宋_GB2312" w:cs="仿宋_GB2312"/>
          <w:b/>
          <w:sz w:val="32"/>
          <w:szCs w:val="32"/>
        </w:rPr>
      </w:pPr>
      <w:r w:rsidRPr="009C3C20">
        <w:rPr>
          <w:rFonts w:ascii="仿宋_GB2312" w:eastAsia="仿宋_GB2312" w:hAnsi="仿宋_GB2312" w:cs="仿宋_GB2312" w:hint="eastAsia"/>
          <w:b/>
          <w:sz w:val="32"/>
          <w:szCs w:val="32"/>
        </w:rPr>
        <w:t>1.</w:t>
      </w:r>
      <w:r w:rsidR="00BD65F6" w:rsidRPr="009C3C20">
        <w:rPr>
          <w:rFonts w:ascii="仿宋_GB2312" w:eastAsia="仿宋_GB2312" w:hAnsi="仿宋_GB2312" w:cs="仿宋_GB2312" w:hint="eastAsia"/>
          <w:b/>
          <w:sz w:val="32"/>
          <w:szCs w:val="32"/>
        </w:rPr>
        <w:t>福瑞华通公司</w:t>
      </w:r>
    </w:p>
    <w:p w:rsidR="003F13BD" w:rsidRDefault="00012004" w:rsidP="006227B9">
      <w:pPr>
        <w:widowControl w:val="0"/>
        <w:spacing w:after="0" w:line="56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安全生产主体责任落实不到位，</w:t>
      </w:r>
      <w:r w:rsidR="00003857">
        <w:rPr>
          <w:rFonts w:ascii="仿宋_GB2312" w:eastAsia="仿宋_GB2312" w:hAnsi="仿宋_GB2312" w:cs="仿宋_GB2312" w:hint="eastAsia"/>
          <w:sz w:val="32"/>
          <w:szCs w:val="32"/>
        </w:rPr>
        <w:t>安全管理制度</w:t>
      </w:r>
      <w:r w:rsidR="00790026">
        <w:rPr>
          <w:rFonts w:ascii="仿宋_GB2312" w:eastAsia="仿宋_GB2312" w:hAnsi="仿宋_GB2312" w:cs="仿宋_GB2312" w:hint="eastAsia"/>
          <w:sz w:val="32"/>
          <w:szCs w:val="32"/>
        </w:rPr>
        <w:t>不健全</w:t>
      </w:r>
      <w:r w:rsidR="00003857">
        <w:rPr>
          <w:rFonts w:ascii="仿宋_GB2312" w:eastAsia="仿宋_GB2312" w:hAnsi="仿宋_GB2312" w:cs="仿宋_GB2312" w:hint="eastAsia"/>
          <w:sz w:val="32"/>
          <w:szCs w:val="32"/>
        </w:rPr>
        <w:t>，</w:t>
      </w:r>
      <w:r w:rsidR="00B02CA4">
        <w:rPr>
          <w:rFonts w:ascii="仿宋_GB2312" w:eastAsia="仿宋_GB2312" w:hAnsi="仿宋_GB2312" w:cs="仿宋_GB2312" w:hint="eastAsia"/>
          <w:sz w:val="32"/>
          <w:szCs w:val="32"/>
        </w:rPr>
        <w:t>安全教育培训流于形式</w:t>
      </w:r>
      <w:r>
        <w:rPr>
          <w:rFonts w:ascii="仿宋_GB2312" w:eastAsia="仿宋_GB2312" w:hAnsi="仿宋_GB2312" w:cs="仿宋_GB2312" w:hint="eastAsia"/>
          <w:sz w:val="32"/>
          <w:szCs w:val="32"/>
        </w:rPr>
        <w:t>，</w:t>
      </w:r>
      <w:r w:rsidR="00B02CA4">
        <w:rPr>
          <w:rFonts w:ascii="仿宋_GB2312" w:eastAsia="仿宋_GB2312" w:hAnsi="仿宋_GB2312" w:cs="仿宋_GB2312" w:hint="eastAsia"/>
          <w:sz w:val="32"/>
          <w:szCs w:val="32"/>
        </w:rPr>
        <w:t>未深入进行安全隐患排查，</w:t>
      </w:r>
      <w:r w:rsidR="003F13BD">
        <w:rPr>
          <w:rFonts w:ascii="仿宋_GB2312" w:eastAsia="仿宋_GB2312" w:hAnsi="仿宋_GB2312" w:cs="仿宋_GB2312" w:hint="eastAsia"/>
          <w:sz w:val="32"/>
          <w:szCs w:val="32"/>
        </w:rPr>
        <w:t>对事故发生负主要责任，</w:t>
      </w:r>
      <w:r w:rsidR="00C4221E" w:rsidRPr="000C7E3D">
        <w:rPr>
          <w:rFonts w:ascii="仿宋_GB2312" w:eastAsia="仿宋_GB2312" w:hAnsi="仿宋_GB2312" w:cs="仿宋_GB2312" w:hint="eastAsia"/>
          <w:bCs/>
          <w:sz w:val="32"/>
          <w:szCs w:val="32"/>
        </w:rPr>
        <w:t>其</w:t>
      </w:r>
      <w:r w:rsidR="00C4221E">
        <w:rPr>
          <w:rFonts w:ascii="仿宋_GB2312" w:eastAsia="仿宋_GB2312" w:hAnsi="仿宋_GB2312" w:cs="仿宋_GB2312" w:hint="eastAsia"/>
          <w:bCs/>
          <w:sz w:val="32"/>
          <w:szCs w:val="32"/>
        </w:rPr>
        <w:t>行为</w:t>
      </w:r>
      <w:r w:rsidR="00C4221E" w:rsidRPr="000C7E3D">
        <w:rPr>
          <w:rFonts w:ascii="仿宋_GB2312" w:eastAsia="仿宋_GB2312" w:hAnsi="仿宋_GB2312" w:cs="仿宋_GB2312" w:hint="eastAsia"/>
          <w:bCs/>
          <w:sz w:val="32"/>
          <w:szCs w:val="32"/>
        </w:rPr>
        <w:t>违反了</w:t>
      </w:r>
      <w:r w:rsidR="00C4221E">
        <w:rPr>
          <w:rFonts w:ascii="仿宋_GB2312" w:eastAsia="仿宋_GB2312" w:hAnsi="仿宋_GB2312" w:cs="仿宋_GB2312" w:hint="eastAsia"/>
          <w:sz w:val="32"/>
          <w:szCs w:val="32"/>
        </w:rPr>
        <w:t>《中华人民共和国特种设备安全法》第七条</w:t>
      </w:r>
      <w:r w:rsidR="00C4221E">
        <w:rPr>
          <w:rStyle w:val="a8"/>
          <w:rFonts w:ascii="仿宋_GB2312" w:eastAsia="仿宋_GB2312" w:hAnsi="仿宋_GB2312" w:cs="仿宋_GB2312"/>
          <w:sz w:val="32"/>
          <w:szCs w:val="32"/>
        </w:rPr>
        <w:footnoteReference w:id="1"/>
      </w:r>
      <w:r w:rsidR="00C4221E">
        <w:rPr>
          <w:rFonts w:ascii="仿宋_GB2312" w:eastAsia="仿宋_GB2312" w:hAnsi="仿宋_GB2312" w:cs="仿宋_GB2312" w:hint="eastAsia"/>
          <w:sz w:val="32"/>
          <w:szCs w:val="32"/>
        </w:rPr>
        <w:t>的规定</w:t>
      </w:r>
      <w:r w:rsidR="003F13BD">
        <w:rPr>
          <w:rFonts w:ascii="仿宋_GB2312" w:eastAsia="仿宋_GB2312" w:hAnsi="仿宋_GB2312" w:cs="仿宋_GB2312" w:hint="eastAsia"/>
          <w:sz w:val="32"/>
          <w:szCs w:val="32"/>
        </w:rPr>
        <w:t>，建议天津市滨海新区市场监督管理局根据《中华人民共和国特种设备安全法》第九十条第（一）项</w:t>
      </w:r>
      <w:r w:rsidR="003F13BD">
        <w:rPr>
          <w:rStyle w:val="a8"/>
          <w:rFonts w:ascii="仿宋_GB2312" w:eastAsia="仿宋_GB2312" w:hAnsi="仿宋_GB2312" w:cs="仿宋_GB2312"/>
          <w:sz w:val="32"/>
          <w:szCs w:val="32"/>
        </w:rPr>
        <w:footnoteReference w:id="2"/>
      </w:r>
      <w:r w:rsidR="003F13BD">
        <w:rPr>
          <w:rFonts w:ascii="仿宋_GB2312" w:eastAsia="仿宋_GB2312" w:hAnsi="仿宋_GB2312" w:cs="仿宋_GB2312" w:hint="eastAsia"/>
          <w:sz w:val="32"/>
          <w:szCs w:val="32"/>
        </w:rPr>
        <w:t>之规定</w:t>
      </w:r>
      <w:r w:rsidR="003F13BD" w:rsidRPr="003737DE">
        <w:rPr>
          <w:rFonts w:ascii="仿宋_GB2312" w:eastAsia="仿宋_GB2312" w:hAnsi="仿宋_GB2312" w:cs="仿宋_GB2312" w:hint="eastAsia"/>
          <w:sz w:val="32"/>
          <w:szCs w:val="32"/>
        </w:rPr>
        <w:t>对</w:t>
      </w:r>
      <w:r w:rsidR="003F13BD">
        <w:rPr>
          <w:rFonts w:ascii="仿宋_GB2312" w:eastAsia="仿宋_GB2312" w:hAnsi="仿宋_GB2312" w:cs="仿宋_GB2312" w:hint="eastAsia"/>
          <w:sz w:val="32"/>
          <w:szCs w:val="32"/>
        </w:rPr>
        <w:t>其进行行政处罚。</w:t>
      </w:r>
    </w:p>
    <w:p w:rsidR="00C4221E" w:rsidRPr="009C3C20" w:rsidRDefault="009C3C20" w:rsidP="009C3C20">
      <w:pPr>
        <w:widowControl w:val="0"/>
        <w:spacing w:after="0" w:line="560" w:lineRule="exact"/>
        <w:ind w:firstLineChars="200" w:firstLine="643"/>
        <w:jc w:val="both"/>
        <w:rPr>
          <w:rFonts w:ascii="仿宋_GB2312" w:eastAsia="仿宋_GB2312" w:hAnsi="仿宋_GB2312" w:cs="仿宋_GB2312"/>
          <w:b/>
          <w:sz w:val="32"/>
          <w:szCs w:val="32"/>
        </w:rPr>
      </w:pPr>
      <w:r w:rsidRPr="009C3C20">
        <w:rPr>
          <w:rFonts w:ascii="仿宋_GB2312" w:eastAsia="仿宋_GB2312" w:hAnsi="仿宋_GB2312" w:cs="仿宋_GB2312" w:hint="eastAsia"/>
          <w:b/>
          <w:sz w:val="32"/>
          <w:szCs w:val="32"/>
        </w:rPr>
        <w:lastRenderedPageBreak/>
        <w:t>2.</w:t>
      </w:r>
      <w:r w:rsidR="008A2192">
        <w:rPr>
          <w:rFonts w:ascii="仿宋_GB2312" w:eastAsia="仿宋_GB2312" w:hAnsi="仿宋_GB2312" w:cs="仿宋_GB2312" w:hint="eastAsia"/>
          <w:b/>
          <w:sz w:val="32"/>
          <w:szCs w:val="32"/>
        </w:rPr>
        <w:t>**</w:t>
      </w:r>
      <w:r w:rsidR="00C4221E" w:rsidRPr="009C3C20">
        <w:rPr>
          <w:rFonts w:ascii="仿宋_GB2312" w:eastAsia="仿宋_GB2312" w:hAnsi="仿宋_GB2312" w:cs="仿宋_GB2312" w:hint="eastAsia"/>
          <w:b/>
          <w:sz w:val="32"/>
          <w:szCs w:val="32"/>
        </w:rPr>
        <w:t>天津分公司</w:t>
      </w:r>
    </w:p>
    <w:p w:rsidR="001B4E8A" w:rsidRDefault="0051005E" w:rsidP="006227B9">
      <w:pPr>
        <w:widowControl w:val="0"/>
        <w:spacing w:after="0" w:line="560" w:lineRule="exact"/>
        <w:ind w:firstLineChars="200" w:firstLine="640"/>
        <w:rPr>
          <w:rFonts w:ascii="仿宋_GB2312" w:eastAsia="仿宋_GB2312" w:hAnsi="仿宋_GB2312" w:cs="仿宋_GB2312"/>
          <w:bCs/>
          <w:sz w:val="32"/>
          <w:szCs w:val="32"/>
        </w:rPr>
      </w:pPr>
      <w:r>
        <w:rPr>
          <w:rFonts w:ascii="仿宋_GB2312" w:eastAsia="仿宋_GB2312" w:hAnsi="仿宋_GB2312" w:cs="仿宋_GB2312" w:hint="eastAsia"/>
          <w:bCs/>
          <w:sz w:val="32"/>
          <w:szCs w:val="32"/>
        </w:rPr>
        <w:t>未认真督促承包单位</w:t>
      </w:r>
      <w:r w:rsidRPr="00A03C97">
        <w:rPr>
          <w:rFonts w:ascii="仿宋_GB2312" w:eastAsia="仿宋_GB2312" w:hAnsi="仿宋_GB2312" w:cs="仿宋_GB2312" w:hint="eastAsia"/>
          <w:bCs/>
          <w:sz w:val="32"/>
          <w:szCs w:val="32"/>
        </w:rPr>
        <w:t>落实相关法律法规要求和安全管理规定</w:t>
      </w:r>
      <w:r>
        <w:rPr>
          <w:rFonts w:ascii="仿宋_GB2312" w:eastAsia="仿宋_GB2312" w:hAnsi="仿宋_GB2312" w:cs="仿宋_GB2312" w:hint="eastAsia"/>
          <w:bCs/>
          <w:sz w:val="32"/>
          <w:szCs w:val="32"/>
        </w:rPr>
        <w:t>，</w:t>
      </w:r>
      <w:r w:rsidR="001B4E8A">
        <w:rPr>
          <w:rFonts w:ascii="仿宋_GB2312" w:eastAsia="仿宋_GB2312" w:hAnsi="仿宋_GB2312" w:cs="仿宋_GB2312" w:hint="eastAsia"/>
          <w:bCs/>
          <w:sz w:val="32"/>
          <w:szCs w:val="32"/>
        </w:rPr>
        <w:t>对</w:t>
      </w:r>
      <w:r w:rsidR="001B4E8A" w:rsidRPr="00A03C97">
        <w:rPr>
          <w:rFonts w:ascii="仿宋_GB2312" w:eastAsia="仿宋_GB2312" w:hAnsi="仿宋_GB2312" w:cs="仿宋_GB2312" w:hint="eastAsia"/>
          <w:bCs/>
          <w:sz w:val="32"/>
          <w:szCs w:val="32"/>
        </w:rPr>
        <w:t>承包单位</w:t>
      </w:r>
      <w:r w:rsidR="00DF2EEE">
        <w:rPr>
          <w:rFonts w:ascii="仿宋_GB2312" w:eastAsia="仿宋_GB2312" w:hAnsi="仿宋_GB2312" w:cs="仿宋_GB2312" w:hint="eastAsia"/>
          <w:bCs/>
          <w:sz w:val="32"/>
          <w:szCs w:val="32"/>
        </w:rPr>
        <w:t>的安全监督管理不到位，</w:t>
      </w:r>
      <w:r w:rsidR="001B4E8A">
        <w:rPr>
          <w:rFonts w:ascii="仿宋_GB2312" w:eastAsia="仿宋_GB2312" w:hAnsi="仿宋_GB2312" w:cs="仿宋_GB2312" w:hint="eastAsia"/>
          <w:bCs/>
          <w:sz w:val="32"/>
          <w:szCs w:val="32"/>
        </w:rPr>
        <w:t>建议</w:t>
      </w:r>
      <w:r w:rsidR="001364D0">
        <w:rPr>
          <w:rFonts w:ascii="仿宋_GB2312" w:eastAsia="仿宋_GB2312" w:hAnsi="仿宋_GB2312" w:cs="仿宋_GB2312" w:hint="eastAsia"/>
          <w:sz w:val="32"/>
          <w:szCs w:val="32"/>
        </w:rPr>
        <w:t>天津市滨海新区市场监督管理局</w:t>
      </w:r>
      <w:r w:rsidR="001B4E8A">
        <w:rPr>
          <w:rFonts w:ascii="仿宋_GB2312" w:eastAsia="仿宋_GB2312" w:hAnsi="仿宋_GB2312" w:cs="仿宋_GB2312" w:hint="eastAsia"/>
          <w:bCs/>
          <w:sz w:val="32"/>
          <w:szCs w:val="32"/>
        </w:rPr>
        <w:t>对其进行约谈。</w:t>
      </w:r>
    </w:p>
    <w:p w:rsidR="00D32E9A" w:rsidRPr="009C3C20" w:rsidRDefault="00012004" w:rsidP="009C3C20">
      <w:pPr>
        <w:widowControl w:val="0"/>
        <w:adjustRightInd/>
        <w:snapToGrid/>
        <w:spacing w:after="0" w:line="560" w:lineRule="exact"/>
        <w:ind w:firstLineChars="200" w:firstLine="648"/>
        <w:jc w:val="both"/>
        <w:rPr>
          <w:rFonts w:ascii="Times New Roman" w:eastAsia="楷体" w:hAnsi="Times New Roman" w:cs="Times New Roman"/>
          <w:snapToGrid w:val="0"/>
          <w:color w:val="000000"/>
          <w:spacing w:val="4"/>
          <w:sz w:val="32"/>
          <w:szCs w:val="32"/>
        </w:rPr>
      </w:pPr>
      <w:bookmarkStart w:id="20" w:name="_Toc1984_WPSOffice_Level2"/>
      <w:r w:rsidRPr="009C3C20">
        <w:rPr>
          <w:rFonts w:ascii="Times New Roman" w:eastAsia="楷体" w:hAnsi="Times New Roman" w:cs="Times New Roman" w:hint="eastAsia"/>
          <w:snapToGrid w:val="0"/>
          <w:color w:val="000000"/>
          <w:spacing w:val="4"/>
          <w:sz w:val="32"/>
          <w:szCs w:val="32"/>
        </w:rPr>
        <w:t>（二）事故责任人员的责任认定及处理建议</w:t>
      </w:r>
      <w:bookmarkEnd w:id="20"/>
    </w:p>
    <w:p w:rsidR="00D32E9A" w:rsidRDefault="00012004" w:rsidP="006227B9">
      <w:pPr>
        <w:widowControl w:val="0"/>
        <w:spacing w:after="0" w:line="560" w:lineRule="exact"/>
        <w:ind w:firstLineChars="200" w:firstLine="643"/>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1.</w:t>
      </w:r>
      <w:r w:rsidR="00526D68">
        <w:rPr>
          <w:rFonts w:ascii="仿宋_GB2312" w:eastAsia="仿宋_GB2312" w:hAnsi="仿宋_GB2312" w:cs="仿宋_GB2312" w:hint="eastAsia"/>
          <w:b/>
          <w:bCs/>
          <w:sz w:val="32"/>
          <w:szCs w:val="32"/>
        </w:rPr>
        <w:t>高</w:t>
      </w:r>
      <w:r w:rsidR="008A2192">
        <w:rPr>
          <w:rFonts w:ascii="仿宋_GB2312" w:eastAsia="仿宋_GB2312" w:hAnsi="仿宋_GB2312" w:cs="仿宋_GB2312" w:hint="eastAsia"/>
          <w:b/>
          <w:bCs/>
          <w:sz w:val="32"/>
          <w:szCs w:val="32"/>
        </w:rPr>
        <w:t>**</w:t>
      </w:r>
    </w:p>
    <w:p w:rsidR="00D32E9A" w:rsidRDefault="00526D68" w:rsidP="006227B9">
      <w:pPr>
        <w:widowControl w:val="0"/>
        <w:spacing w:after="0" w:line="560" w:lineRule="exact"/>
        <w:ind w:firstLineChars="200" w:firstLine="640"/>
        <w:jc w:val="both"/>
        <w:rPr>
          <w:rFonts w:ascii="仿宋_GB2312" w:eastAsia="仿宋_GB2312" w:hAnsi="仿宋_GB2312" w:cs="仿宋_GB2312"/>
          <w:bCs/>
          <w:sz w:val="32"/>
          <w:szCs w:val="32"/>
        </w:rPr>
      </w:pPr>
      <w:r>
        <w:rPr>
          <w:rFonts w:ascii="仿宋_GB2312" w:eastAsia="仿宋_GB2312" w:hAnsi="仿宋_GB2312" w:cs="仿宋_GB2312" w:hint="eastAsia"/>
          <w:bCs/>
          <w:sz w:val="32"/>
          <w:szCs w:val="32"/>
        </w:rPr>
        <w:t>高</w:t>
      </w:r>
      <w:r w:rsidR="008A2192">
        <w:rPr>
          <w:rFonts w:ascii="仿宋_GB2312" w:eastAsia="仿宋_GB2312" w:hAnsi="仿宋_GB2312" w:cs="仿宋_GB2312" w:hint="eastAsia"/>
          <w:bCs/>
          <w:sz w:val="32"/>
          <w:szCs w:val="32"/>
        </w:rPr>
        <w:t>**</w:t>
      </w:r>
      <w:r w:rsidR="00C36C89">
        <w:rPr>
          <w:rFonts w:ascii="仿宋_GB2312" w:eastAsia="仿宋_GB2312" w:hAnsi="仿宋_GB2312" w:cs="仿宋_GB2312" w:hint="eastAsia"/>
          <w:bCs/>
          <w:sz w:val="32"/>
          <w:szCs w:val="32"/>
        </w:rPr>
        <w:t>安全意识不强，</w:t>
      </w:r>
      <w:r w:rsidR="00012004">
        <w:rPr>
          <w:rFonts w:ascii="仿宋_GB2312" w:eastAsia="仿宋_GB2312" w:hAnsi="仿宋_GB2312" w:cs="仿宋_GB2312" w:hint="eastAsia"/>
          <w:bCs/>
          <w:sz w:val="32"/>
          <w:szCs w:val="32"/>
        </w:rPr>
        <w:t>在未</w:t>
      </w:r>
      <w:r w:rsidR="00F71362">
        <w:rPr>
          <w:rFonts w:ascii="仿宋_GB2312" w:eastAsia="仿宋_GB2312" w:hAnsi="仿宋_GB2312" w:cs="仿宋_GB2312" w:hint="eastAsia"/>
          <w:bCs/>
          <w:sz w:val="32"/>
          <w:szCs w:val="32"/>
        </w:rPr>
        <w:t>正确使用</w:t>
      </w:r>
      <w:r w:rsidR="00012004">
        <w:rPr>
          <w:rFonts w:ascii="仿宋_GB2312" w:eastAsia="仿宋_GB2312" w:hAnsi="仿宋_GB2312" w:cs="仿宋_GB2312" w:hint="eastAsia"/>
          <w:bCs/>
          <w:sz w:val="32"/>
          <w:szCs w:val="32"/>
        </w:rPr>
        <w:t>劳动防护用品的情况下进行作业</w:t>
      </w:r>
      <w:r w:rsidR="00FC11A9">
        <w:rPr>
          <w:rFonts w:ascii="仿宋_GB2312" w:eastAsia="仿宋_GB2312" w:hAnsi="仿宋_GB2312" w:cs="仿宋_GB2312" w:hint="eastAsia"/>
          <w:bCs/>
          <w:sz w:val="32"/>
          <w:szCs w:val="32"/>
        </w:rPr>
        <w:t>，</w:t>
      </w:r>
      <w:r w:rsidR="005733C6">
        <w:rPr>
          <w:rFonts w:ascii="仿宋_GB2312" w:eastAsia="仿宋_GB2312" w:hAnsi="仿宋_GB2312" w:cs="仿宋_GB2312" w:hint="eastAsia"/>
          <w:bCs/>
          <w:sz w:val="32"/>
          <w:szCs w:val="32"/>
        </w:rPr>
        <w:t>且未保持安全距离，</w:t>
      </w:r>
      <w:r w:rsidR="00F11F83">
        <w:rPr>
          <w:rFonts w:ascii="仿宋_GB2312" w:eastAsia="仿宋_GB2312" w:hAnsi="仿宋_GB2312" w:cs="仿宋_GB2312" w:hint="eastAsia"/>
          <w:bCs/>
          <w:sz w:val="32"/>
          <w:szCs w:val="32"/>
        </w:rPr>
        <w:t>违反了</w:t>
      </w:r>
      <w:r w:rsidR="00BD65F6">
        <w:rPr>
          <w:rFonts w:ascii="仿宋_GB2312" w:eastAsia="仿宋_GB2312" w:hAnsi="仿宋_GB2312" w:cs="仿宋_GB2312" w:hint="eastAsia"/>
          <w:bCs/>
          <w:sz w:val="32"/>
          <w:szCs w:val="32"/>
        </w:rPr>
        <w:t>福瑞华通公司</w:t>
      </w:r>
      <w:r w:rsidR="00F11F83">
        <w:rPr>
          <w:rFonts w:ascii="仿宋_GB2312" w:eastAsia="仿宋_GB2312" w:hAnsi="仿宋_GB2312" w:cs="仿宋_GB2312" w:hint="eastAsia"/>
          <w:bCs/>
          <w:sz w:val="32"/>
          <w:szCs w:val="32"/>
        </w:rPr>
        <w:t>《集装箱掏箱操作流程》第三条第3.（5）之规定：“人工作业配合叉车作业必须仔细观察叉车动向，确认自身安全和设备保持距离后，通知叉车司机进行作业动作”，对事故的发生负有主要责任。</w:t>
      </w:r>
      <w:r w:rsidR="00012004">
        <w:rPr>
          <w:rFonts w:ascii="仿宋_GB2312" w:eastAsia="仿宋_GB2312" w:hAnsi="仿宋_GB2312" w:cs="仿宋_GB2312" w:hint="eastAsia"/>
          <w:bCs/>
          <w:sz w:val="32"/>
          <w:szCs w:val="32"/>
        </w:rPr>
        <w:t>其行为违反了《中华人民共和国安全生产法》第五十</w:t>
      </w:r>
      <w:r w:rsidR="00AE0020">
        <w:rPr>
          <w:rFonts w:ascii="仿宋_GB2312" w:eastAsia="仿宋_GB2312" w:hAnsi="仿宋_GB2312" w:cs="仿宋_GB2312" w:hint="eastAsia"/>
          <w:bCs/>
          <w:sz w:val="32"/>
          <w:szCs w:val="32"/>
        </w:rPr>
        <w:t>七</w:t>
      </w:r>
      <w:r w:rsidR="00012004">
        <w:rPr>
          <w:rFonts w:ascii="仿宋_GB2312" w:eastAsia="仿宋_GB2312" w:hAnsi="仿宋_GB2312" w:cs="仿宋_GB2312" w:hint="eastAsia"/>
          <w:bCs/>
          <w:sz w:val="32"/>
          <w:szCs w:val="32"/>
        </w:rPr>
        <w:t>条</w:t>
      </w:r>
      <w:r w:rsidR="00012004">
        <w:rPr>
          <w:rStyle w:val="a8"/>
          <w:rFonts w:ascii="仿宋_GB2312" w:eastAsia="仿宋_GB2312" w:hAnsi="仿宋_GB2312" w:cs="仿宋_GB2312"/>
          <w:bCs/>
          <w:sz w:val="32"/>
          <w:szCs w:val="32"/>
        </w:rPr>
        <w:footnoteReference w:id="3"/>
      </w:r>
      <w:r w:rsidR="00012004">
        <w:rPr>
          <w:rFonts w:ascii="仿宋_GB2312" w:eastAsia="仿宋_GB2312" w:hAnsi="仿宋_GB2312" w:cs="仿宋_GB2312" w:hint="eastAsia"/>
          <w:bCs/>
          <w:sz w:val="32"/>
          <w:szCs w:val="32"/>
        </w:rPr>
        <w:t>之规定，鉴于其在本起事故中死亡，不予追究其责任。</w:t>
      </w:r>
    </w:p>
    <w:p w:rsidR="00FA1604" w:rsidRDefault="00FA1604" w:rsidP="006227B9">
      <w:pPr>
        <w:widowControl w:val="0"/>
        <w:spacing w:after="0" w:line="560" w:lineRule="exact"/>
        <w:ind w:firstLineChars="200" w:firstLine="643"/>
        <w:jc w:val="both"/>
        <w:rPr>
          <w:rFonts w:ascii="仿宋_GB2312" w:eastAsia="仿宋_GB2312" w:hAnsi="仿宋_GB2312" w:cs="仿宋_GB2312"/>
          <w:b/>
          <w:bCs/>
          <w:sz w:val="32"/>
          <w:szCs w:val="32"/>
        </w:rPr>
      </w:pPr>
      <w:r w:rsidRPr="00FA1604">
        <w:rPr>
          <w:rFonts w:ascii="仿宋_GB2312" w:eastAsia="仿宋_GB2312" w:hAnsi="仿宋_GB2312" w:cs="仿宋_GB2312" w:hint="eastAsia"/>
          <w:b/>
          <w:bCs/>
          <w:sz w:val="32"/>
          <w:szCs w:val="32"/>
        </w:rPr>
        <w:t>2.李</w:t>
      </w:r>
      <w:r w:rsidR="008A2192">
        <w:rPr>
          <w:rFonts w:ascii="仿宋_GB2312" w:eastAsia="仿宋_GB2312" w:hAnsi="仿宋_GB2312" w:cs="仿宋_GB2312" w:hint="eastAsia"/>
          <w:b/>
          <w:bCs/>
          <w:sz w:val="32"/>
          <w:szCs w:val="32"/>
        </w:rPr>
        <w:t>**</w:t>
      </w:r>
    </w:p>
    <w:p w:rsidR="00FA1604" w:rsidRPr="00B17E1B" w:rsidRDefault="00E22527" w:rsidP="006227B9">
      <w:pPr>
        <w:widowControl w:val="0"/>
        <w:spacing w:after="0" w:line="560" w:lineRule="exact"/>
        <w:ind w:firstLineChars="200" w:firstLine="640"/>
        <w:jc w:val="both"/>
        <w:rPr>
          <w:rFonts w:ascii="仿宋_GB2312" w:eastAsia="仿宋_GB2312" w:hAnsi="仿宋_GB2312" w:cs="仿宋_GB2312"/>
          <w:bCs/>
          <w:sz w:val="32"/>
          <w:szCs w:val="32"/>
        </w:rPr>
      </w:pPr>
      <w:r w:rsidRPr="00B056AF">
        <w:rPr>
          <w:rFonts w:ascii="仿宋_GB2312" w:eastAsia="仿宋_GB2312" w:hAnsi="仿宋_GB2312" w:cs="仿宋_GB2312" w:hint="eastAsia"/>
          <w:bCs/>
          <w:sz w:val="32"/>
          <w:szCs w:val="32"/>
        </w:rPr>
        <w:t>李</w:t>
      </w:r>
      <w:r w:rsidR="008A2192">
        <w:rPr>
          <w:rFonts w:ascii="仿宋_GB2312" w:eastAsia="仿宋_GB2312" w:hAnsi="仿宋_GB2312" w:cs="仿宋_GB2312" w:hint="eastAsia"/>
          <w:bCs/>
          <w:sz w:val="32"/>
          <w:szCs w:val="32"/>
        </w:rPr>
        <w:t>**</w:t>
      </w:r>
      <w:r w:rsidR="00D74F45" w:rsidRPr="00B056AF">
        <w:rPr>
          <w:rFonts w:ascii="仿宋_GB2312" w:eastAsia="仿宋_GB2312" w:hAnsi="仿宋_GB2312" w:cs="仿宋_GB2312" w:hint="eastAsia"/>
          <w:bCs/>
          <w:sz w:val="32"/>
          <w:szCs w:val="32"/>
        </w:rPr>
        <w:t>作为叉车司机，</w:t>
      </w:r>
      <w:r w:rsidR="000E1B9F" w:rsidRPr="00B056AF">
        <w:rPr>
          <w:rFonts w:ascii="仿宋_GB2312" w:eastAsia="仿宋_GB2312" w:hAnsi="仿宋_GB2312" w:cs="仿宋_GB2312" w:hint="eastAsia"/>
          <w:bCs/>
          <w:sz w:val="32"/>
          <w:szCs w:val="32"/>
        </w:rPr>
        <w:t>与高</w:t>
      </w:r>
      <w:r w:rsidR="008A2192">
        <w:rPr>
          <w:rFonts w:ascii="仿宋_GB2312" w:eastAsia="仿宋_GB2312" w:hAnsi="仿宋_GB2312" w:cs="仿宋_GB2312" w:hint="eastAsia"/>
          <w:bCs/>
          <w:sz w:val="32"/>
          <w:szCs w:val="32"/>
        </w:rPr>
        <w:t>**</w:t>
      </w:r>
      <w:r w:rsidR="0051005E">
        <w:rPr>
          <w:rFonts w:ascii="仿宋_GB2312" w:eastAsia="仿宋_GB2312" w:hAnsi="仿宋_GB2312" w:cs="仿宋_GB2312" w:hint="eastAsia"/>
          <w:bCs/>
          <w:sz w:val="32"/>
          <w:szCs w:val="32"/>
        </w:rPr>
        <w:t>配合不默契</w:t>
      </w:r>
      <w:r w:rsidR="00D74F45" w:rsidRPr="00B056AF">
        <w:rPr>
          <w:rFonts w:ascii="仿宋_GB2312" w:eastAsia="仿宋_GB2312" w:hAnsi="仿宋_GB2312" w:cs="仿宋_GB2312" w:hint="eastAsia"/>
          <w:bCs/>
          <w:sz w:val="32"/>
          <w:szCs w:val="32"/>
        </w:rPr>
        <w:t>，</w:t>
      </w:r>
      <w:r w:rsidR="00D74F45" w:rsidRPr="00B17E1B">
        <w:rPr>
          <w:rFonts w:ascii="仿宋_GB2312" w:eastAsia="仿宋_GB2312" w:hAnsi="仿宋_GB2312" w:cs="仿宋_GB2312" w:hint="eastAsia"/>
          <w:bCs/>
          <w:sz w:val="32"/>
          <w:szCs w:val="32"/>
        </w:rPr>
        <w:t>违反了</w:t>
      </w:r>
      <w:r w:rsidR="00BD65F6">
        <w:rPr>
          <w:rFonts w:ascii="仿宋_GB2312" w:eastAsia="仿宋_GB2312" w:hAnsi="仿宋_GB2312" w:cs="仿宋_GB2312" w:hint="eastAsia"/>
          <w:bCs/>
          <w:sz w:val="32"/>
          <w:szCs w:val="32"/>
        </w:rPr>
        <w:t>福瑞华通公司</w:t>
      </w:r>
      <w:r w:rsidR="00D74F45" w:rsidRPr="00B056AF">
        <w:rPr>
          <w:rFonts w:ascii="仿宋_GB2312" w:eastAsia="仿宋_GB2312" w:hAnsi="仿宋_GB2312" w:cs="仿宋_GB2312" w:hint="eastAsia"/>
          <w:bCs/>
          <w:sz w:val="32"/>
          <w:szCs w:val="32"/>
        </w:rPr>
        <w:t>《集装箱掏箱操作流程》第</w:t>
      </w:r>
      <w:r w:rsidR="00B056AF" w:rsidRPr="00B056AF">
        <w:rPr>
          <w:rFonts w:ascii="仿宋_GB2312" w:eastAsia="仿宋_GB2312" w:hAnsi="仿宋_GB2312" w:cs="仿宋_GB2312" w:hint="eastAsia"/>
          <w:bCs/>
          <w:sz w:val="32"/>
          <w:szCs w:val="32"/>
        </w:rPr>
        <w:t>四</w:t>
      </w:r>
      <w:r w:rsidR="00D74F45" w:rsidRPr="00B056AF">
        <w:rPr>
          <w:rFonts w:ascii="仿宋_GB2312" w:eastAsia="仿宋_GB2312" w:hAnsi="仿宋_GB2312" w:cs="仿宋_GB2312" w:hint="eastAsia"/>
          <w:bCs/>
          <w:sz w:val="32"/>
          <w:szCs w:val="32"/>
        </w:rPr>
        <w:t>条第3</w:t>
      </w:r>
      <w:r w:rsidR="00B056AF" w:rsidRPr="00B056AF">
        <w:rPr>
          <w:rFonts w:ascii="仿宋_GB2312" w:eastAsia="仿宋_GB2312" w:hAnsi="仿宋_GB2312" w:cs="仿宋_GB2312" w:hint="eastAsia"/>
          <w:bCs/>
          <w:sz w:val="32"/>
          <w:szCs w:val="32"/>
        </w:rPr>
        <w:t>项</w:t>
      </w:r>
      <w:r w:rsidR="00D74F45" w:rsidRPr="00B056AF">
        <w:rPr>
          <w:rFonts w:ascii="仿宋_GB2312" w:eastAsia="仿宋_GB2312" w:hAnsi="仿宋_GB2312" w:cs="仿宋_GB2312" w:hint="eastAsia"/>
          <w:bCs/>
          <w:sz w:val="32"/>
          <w:szCs w:val="32"/>
        </w:rPr>
        <w:t>之规定：“</w:t>
      </w:r>
      <w:r w:rsidR="00B056AF" w:rsidRPr="00B056AF">
        <w:rPr>
          <w:rFonts w:ascii="仿宋_GB2312" w:eastAsia="仿宋_GB2312" w:hAnsi="仿宋_GB2312" w:cs="仿宋_GB2312" w:hint="eastAsia"/>
          <w:bCs/>
          <w:sz w:val="32"/>
          <w:szCs w:val="32"/>
        </w:rPr>
        <w:t>设备作业人员在作业过程中，要注意与周围人员和设备的沟通协调，确保安全</w:t>
      </w:r>
      <w:r w:rsidR="00D74F45" w:rsidRPr="00B056AF">
        <w:rPr>
          <w:rFonts w:ascii="仿宋_GB2312" w:eastAsia="仿宋_GB2312" w:hAnsi="仿宋_GB2312" w:cs="仿宋_GB2312" w:hint="eastAsia"/>
          <w:bCs/>
          <w:sz w:val="32"/>
          <w:szCs w:val="32"/>
        </w:rPr>
        <w:t>”</w:t>
      </w:r>
      <w:r w:rsidR="00B17E1B" w:rsidRPr="00B056AF">
        <w:rPr>
          <w:rFonts w:ascii="仿宋_GB2312" w:eastAsia="仿宋_GB2312" w:hAnsi="仿宋_GB2312" w:cs="仿宋_GB2312" w:hint="eastAsia"/>
          <w:bCs/>
          <w:sz w:val="32"/>
          <w:szCs w:val="32"/>
        </w:rPr>
        <w:t>。</w:t>
      </w:r>
      <w:r w:rsidR="00B17E1B" w:rsidRPr="00B17E1B">
        <w:rPr>
          <w:rFonts w:ascii="仿宋_GB2312" w:eastAsia="仿宋_GB2312" w:hAnsi="仿宋_GB2312" w:cs="仿宋_GB2312" w:hint="eastAsia"/>
          <w:bCs/>
          <w:sz w:val="32"/>
          <w:szCs w:val="32"/>
        </w:rPr>
        <w:t>建议</w:t>
      </w:r>
      <w:r w:rsidR="00BD65F6">
        <w:rPr>
          <w:rFonts w:ascii="仿宋_GB2312" w:eastAsia="仿宋_GB2312" w:hAnsi="仿宋_GB2312" w:cs="仿宋_GB2312" w:hint="eastAsia"/>
          <w:bCs/>
          <w:sz w:val="32"/>
          <w:szCs w:val="32"/>
        </w:rPr>
        <w:t>福瑞华通公司</w:t>
      </w:r>
      <w:r w:rsidR="00B17E1B" w:rsidRPr="00B17E1B">
        <w:rPr>
          <w:rFonts w:ascii="仿宋_GB2312" w:eastAsia="仿宋_GB2312" w:hAnsi="仿宋_GB2312" w:cs="仿宋_GB2312" w:hint="eastAsia"/>
          <w:bCs/>
          <w:sz w:val="32"/>
          <w:szCs w:val="32"/>
        </w:rPr>
        <w:t>依照公司的相关规定进行处理。</w:t>
      </w:r>
    </w:p>
    <w:p w:rsidR="00D32E9A" w:rsidRDefault="00FA1604" w:rsidP="006227B9">
      <w:pPr>
        <w:widowControl w:val="0"/>
        <w:spacing w:after="0" w:line="560" w:lineRule="exact"/>
        <w:ind w:firstLineChars="200" w:firstLine="643"/>
        <w:jc w:val="both"/>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3</w:t>
      </w:r>
      <w:r w:rsidR="00012004">
        <w:rPr>
          <w:rFonts w:ascii="仿宋_GB2312" w:eastAsia="仿宋_GB2312" w:hAnsi="仿宋_GB2312" w:cs="仿宋_GB2312" w:hint="eastAsia"/>
          <w:b/>
          <w:bCs/>
          <w:sz w:val="32"/>
          <w:szCs w:val="32"/>
        </w:rPr>
        <w:t>.</w:t>
      </w:r>
      <w:r w:rsidR="00F11F83">
        <w:rPr>
          <w:rFonts w:ascii="仿宋_GB2312" w:eastAsia="仿宋_GB2312" w:hAnsi="仿宋_GB2312" w:cs="仿宋_GB2312" w:hint="eastAsia"/>
          <w:b/>
          <w:bCs/>
          <w:sz w:val="32"/>
          <w:szCs w:val="32"/>
        </w:rPr>
        <w:t>梁</w:t>
      </w:r>
      <w:r w:rsidR="008A2192">
        <w:rPr>
          <w:rFonts w:ascii="仿宋_GB2312" w:eastAsia="仿宋_GB2312" w:hAnsi="仿宋_GB2312" w:cs="仿宋_GB2312" w:hint="eastAsia"/>
          <w:b/>
          <w:bCs/>
          <w:sz w:val="32"/>
          <w:szCs w:val="32"/>
        </w:rPr>
        <w:t>**</w:t>
      </w:r>
    </w:p>
    <w:p w:rsidR="00D32E9A" w:rsidRDefault="00F11F83" w:rsidP="006227B9">
      <w:pPr>
        <w:widowControl w:val="0"/>
        <w:spacing w:after="0" w:line="560" w:lineRule="exact"/>
        <w:ind w:firstLineChars="200" w:firstLine="640"/>
        <w:jc w:val="both"/>
        <w:rPr>
          <w:rFonts w:ascii="仿宋_GB2312" w:eastAsia="仿宋_GB2312" w:hAnsi="仿宋_GB2312" w:cs="仿宋_GB2312"/>
          <w:bCs/>
          <w:sz w:val="32"/>
          <w:szCs w:val="32"/>
        </w:rPr>
      </w:pPr>
      <w:r>
        <w:rPr>
          <w:rFonts w:ascii="仿宋_GB2312" w:eastAsia="仿宋_GB2312" w:hAnsi="仿宋_GB2312" w:cs="仿宋_GB2312" w:hint="eastAsia"/>
          <w:bCs/>
          <w:sz w:val="32"/>
          <w:szCs w:val="32"/>
        </w:rPr>
        <w:t>梁</w:t>
      </w:r>
      <w:r w:rsidR="008A2192">
        <w:rPr>
          <w:rFonts w:ascii="仿宋_GB2312" w:eastAsia="仿宋_GB2312" w:hAnsi="仿宋_GB2312" w:cs="仿宋_GB2312" w:hint="eastAsia"/>
          <w:bCs/>
          <w:sz w:val="32"/>
          <w:szCs w:val="32"/>
        </w:rPr>
        <w:t>**</w:t>
      </w:r>
      <w:r>
        <w:rPr>
          <w:rFonts w:ascii="仿宋_GB2312" w:eastAsia="仿宋_GB2312" w:hAnsi="仿宋_GB2312" w:cs="仿宋_GB2312" w:hint="eastAsia"/>
          <w:bCs/>
          <w:sz w:val="32"/>
          <w:szCs w:val="32"/>
        </w:rPr>
        <w:t>作为</w:t>
      </w:r>
      <w:r w:rsidR="001721F6">
        <w:rPr>
          <w:rFonts w:ascii="仿宋_GB2312" w:eastAsia="仿宋_GB2312" w:hAnsi="仿宋_GB2312" w:cs="仿宋_GB2312" w:hint="eastAsia"/>
          <w:bCs/>
          <w:sz w:val="32"/>
          <w:szCs w:val="32"/>
        </w:rPr>
        <w:t>特种设备安全总监</w:t>
      </w:r>
      <w:r w:rsidR="00012004">
        <w:rPr>
          <w:rFonts w:ascii="仿宋_GB2312" w:eastAsia="仿宋_GB2312" w:hAnsi="仿宋_GB2312" w:cs="仿宋_GB2312" w:hint="eastAsia"/>
          <w:bCs/>
          <w:sz w:val="32"/>
          <w:szCs w:val="32"/>
        </w:rPr>
        <w:t>，</w:t>
      </w:r>
      <w:r w:rsidR="00F372FC">
        <w:rPr>
          <w:rFonts w:ascii="仿宋_GB2312" w:eastAsia="仿宋_GB2312" w:hAnsi="仿宋_GB2312" w:cs="仿宋_GB2312" w:hint="eastAsia"/>
          <w:bCs/>
          <w:sz w:val="32"/>
          <w:szCs w:val="32"/>
        </w:rPr>
        <w:t>未及时排查生产安全事故隐患</w:t>
      </w:r>
      <w:r w:rsidR="00012004">
        <w:rPr>
          <w:rFonts w:ascii="仿宋_GB2312" w:eastAsia="仿宋_GB2312" w:hAnsi="仿宋_GB2312" w:cs="仿宋_GB2312" w:hint="eastAsia"/>
          <w:bCs/>
          <w:sz w:val="32"/>
          <w:szCs w:val="32"/>
        </w:rPr>
        <w:t>，</w:t>
      </w:r>
      <w:r w:rsidR="00B02801">
        <w:rPr>
          <w:rFonts w:ascii="仿宋_GB2312" w:eastAsia="仿宋_GB2312" w:hAnsi="仿宋_GB2312" w:cs="仿宋_GB2312" w:hint="eastAsia"/>
          <w:bCs/>
          <w:sz w:val="32"/>
          <w:szCs w:val="32"/>
        </w:rPr>
        <w:t>对</w:t>
      </w:r>
      <w:r w:rsidR="00103F84">
        <w:rPr>
          <w:rFonts w:ascii="仿宋_GB2312" w:eastAsia="仿宋_GB2312" w:hAnsi="仿宋_GB2312" w:cs="仿宋_GB2312" w:hint="eastAsia"/>
          <w:bCs/>
          <w:sz w:val="32"/>
          <w:szCs w:val="32"/>
        </w:rPr>
        <w:t>高</w:t>
      </w:r>
      <w:r w:rsidR="008A2192">
        <w:rPr>
          <w:rFonts w:ascii="仿宋_GB2312" w:eastAsia="仿宋_GB2312" w:hAnsi="仿宋_GB2312" w:cs="仿宋_GB2312" w:hint="eastAsia"/>
          <w:bCs/>
          <w:sz w:val="32"/>
          <w:szCs w:val="32"/>
        </w:rPr>
        <w:t>**</w:t>
      </w:r>
      <w:r w:rsidR="00F372FC">
        <w:rPr>
          <w:rFonts w:ascii="仿宋_GB2312" w:eastAsia="仿宋_GB2312" w:hAnsi="仿宋_GB2312" w:cs="仿宋_GB2312" w:hint="eastAsia"/>
          <w:bCs/>
          <w:sz w:val="32"/>
          <w:szCs w:val="32"/>
        </w:rPr>
        <w:t>的</w:t>
      </w:r>
      <w:r w:rsidR="00103F84">
        <w:rPr>
          <w:rFonts w:ascii="仿宋_GB2312" w:eastAsia="仿宋_GB2312" w:hAnsi="仿宋_GB2312" w:cs="仿宋_GB2312" w:hint="eastAsia"/>
          <w:bCs/>
          <w:sz w:val="32"/>
          <w:szCs w:val="32"/>
        </w:rPr>
        <w:t>违规</w:t>
      </w:r>
      <w:r w:rsidR="00B02801">
        <w:rPr>
          <w:rFonts w:ascii="仿宋_GB2312" w:eastAsia="仿宋_GB2312" w:hAnsi="仿宋_GB2312" w:cs="仿宋_GB2312" w:hint="eastAsia"/>
          <w:bCs/>
          <w:sz w:val="32"/>
          <w:szCs w:val="32"/>
        </w:rPr>
        <w:t>行为未能及时制止</w:t>
      </w:r>
      <w:r w:rsidR="00F372FC">
        <w:rPr>
          <w:rFonts w:ascii="仿宋_GB2312" w:eastAsia="仿宋_GB2312" w:hAnsi="仿宋_GB2312" w:cs="仿宋_GB2312" w:hint="eastAsia"/>
          <w:bCs/>
          <w:sz w:val="32"/>
          <w:szCs w:val="32"/>
        </w:rPr>
        <w:t>和纠正</w:t>
      </w:r>
      <w:r w:rsidR="0051005E">
        <w:rPr>
          <w:rFonts w:ascii="仿宋_GB2312" w:eastAsia="仿宋_GB2312" w:hAnsi="仿宋_GB2312" w:cs="仿宋_GB2312" w:hint="eastAsia"/>
          <w:bCs/>
          <w:sz w:val="32"/>
          <w:szCs w:val="32"/>
        </w:rPr>
        <w:t>，未认真</w:t>
      </w:r>
      <w:r w:rsidR="00FC11A9">
        <w:rPr>
          <w:rFonts w:ascii="仿宋_GB2312" w:eastAsia="仿宋_GB2312" w:hAnsi="仿宋_GB2312" w:cs="仿宋_GB2312" w:hint="eastAsia"/>
          <w:bCs/>
          <w:sz w:val="32"/>
          <w:szCs w:val="32"/>
        </w:rPr>
        <w:lastRenderedPageBreak/>
        <w:t>落实</w:t>
      </w:r>
      <w:r w:rsidR="0051005E">
        <w:rPr>
          <w:rFonts w:ascii="仿宋_GB2312" w:eastAsia="仿宋_GB2312" w:hAnsi="仿宋_GB2312" w:cs="仿宋_GB2312" w:hint="eastAsia"/>
          <w:bCs/>
          <w:sz w:val="32"/>
          <w:szCs w:val="32"/>
        </w:rPr>
        <w:t>福瑞华通公司《特种设备安全总监职责》</w:t>
      </w:r>
      <w:r w:rsidR="00FC11A9">
        <w:rPr>
          <w:rFonts w:ascii="仿宋_GB2312" w:eastAsia="仿宋_GB2312" w:hAnsi="仿宋_GB2312" w:cs="仿宋_GB2312" w:hint="eastAsia"/>
          <w:bCs/>
          <w:sz w:val="32"/>
          <w:szCs w:val="32"/>
        </w:rPr>
        <w:t>规定</w:t>
      </w:r>
      <w:r w:rsidR="00012004">
        <w:rPr>
          <w:rFonts w:ascii="仿宋_GB2312" w:eastAsia="仿宋_GB2312" w:hAnsi="仿宋_GB2312" w:cs="仿宋_GB2312" w:hint="eastAsia"/>
          <w:bCs/>
          <w:sz w:val="32"/>
          <w:szCs w:val="32"/>
        </w:rPr>
        <w:t>，建议</w:t>
      </w:r>
      <w:r w:rsidR="00BD65F6">
        <w:rPr>
          <w:rFonts w:ascii="仿宋_GB2312" w:eastAsia="仿宋_GB2312" w:hAnsi="仿宋_GB2312" w:cs="仿宋_GB2312" w:hint="eastAsia"/>
          <w:bCs/>
          <w:sz w:val="32"/>
          <w:szCs w:val="32"/>
        </w:rPr>
        <w:t>福瑞华通公司</w:t>
      </w:r>
      <w:r w:rsidR="00B43885">
        <w:rPr>
          <w:rFonts w:ascii="仿宋_GB2312" w:eastAsia="仿宋_GB2312" w:hAnsi="仿宋_GB2312" w:cs="仿宋_GB2312" w:hint="eastAsia"/>
          <w:bCs/>
          <w:sz w:val="32"/>
          <w:szCs w:val="32"/>
        </w:rPr>
        <w:t>依照</w:t>
      </w:r>
      <w:r w:rsidR="00012004">
        <w:rPr>
          <w:rFonts w:ascii="仿宋_GB2312" w:eastAsia="仿宋_GB2312" w:hAnsi="仿宋_GB2312" w:cs="仿宋_GB2312" w:hint="eastAsia"/>
          <w:bCs/>
          <w:sz w:val="32"/>
          <w:szCs w:val="32"/>
        </w:rPr>
        <w:t>公司的相关规定进行处理。</w:t>
      </w:r>
    </w:p>
    <w:p w:rsidR="00D32E9A" w:rsidRPr="00A66DD6" w:rsidRDefault="00FA1604" w:rsidP="006227B9">
      <w:pPr>
        <w:widowControl w:val="0"/>
        <w:spacing w:after="0" w:line="560" w:lineRule="exact"/>
        <w:ind w:firstLineChars="200" w:firstLine="643"/>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4</w:t>
      </w:r>
      <w:r w:rsidR="00012004" w:rsidRPr="00A66DD6">
        <w:rPr>
          <w:rFonts w:ascii="仿宋_GB2312" w:eastAsia="仿宋_GB2312" w:hAnsi="仿宋_GB2312" w:cs="仿宋_GB2312" w:hint="eastAsia"/>
          <w:b/>
          <w:bCs/>
          <w:sz w:val="32"/>
          <w:szCs w:val="32"/>
        </w:rPr>
        <w:t>.</w:t>
      </w:r>
      <w:r w:rsidR="001721F6">
        <w:rPr>
          <w:rFonts w:ascii="仿宋_GB2312" w:eastAsia="仿宋_GB2312" w:hAnsi="仿宋_GB2312" w:cs="仿宋_GB2312" w:hint="eastAsia"/>
          <w:b/>
          <w:bCs/>
          <w:sz w:val="32"/>
          <w:szCs w:val="32"/>
        </w:rPr>
        <w:t>韩</w:t>
      </w:r>
      <w:r w:rsidR="008A2192">
        <w:rPr>
          <w:rFonts w:ascii="仿宋_GB2312" w:eastAsia="仿宋_GB2312" w:hAnsi="仿宋_GB2312" w:cs="仿宋_GB2312" w:hint="eastAsia"/>
          <w:b/>
          <w:bCs/>
          <w:sz w:val="32"/>
          <w:szCs w:val="32"/>
        </w:rPr>
        <w:t>**</w:t>
      </w:r>
    </w:p>
    <w:p w:rsidR="00B43885" w:rsidRPr="00A66DD6" w:rsidRDefault="001721F6" w:rsidP="006227B9">
      <w:pPr>
        <w:widowControl w:val="0"/>
        <w:spacing w:after="0" w:line="560" w:lineRule="exact"/>
        <w:ind w:firstLineChars="200" w:firstLine="640"/>
        <w:jc w:val="both"/>
        <w:rPr>
          <w:rFonts w:ascii="仿宋_GB2312" w:eastAsia="仿宋_GB2312" w:hAnsi="仿宋_GB2312" w:cs="仿宋_GB2312"/>
          <w:bCs/>
          <w:sz w:val="32"/>
          <w:szCs w:val="32"/>
        </w:rPr>
      </w:pPr>
      <w:r>
        <w:rPr>
          <w:rFonts w:ascii="仿宋_GB2312" w:eastAsia="仿宋_GB2312" w:hAnsi="仿宋_GB2312" w:cs="仿宋_GB2312" w:hint="eastAsia"/>
          <w:bCs/>
          <w:sz w:val="32"/>
          <w:szCs w:val="32"/>
        </w:rPr>
        <w:t>韩</w:t>
      </w:r>
      <w:r w:rsidR="008A2192">
        <w:rPr>
          <w:rFonts w:ascii="仿宋_GB2312" w:eastAsia="仿宋_GB2312" w:hAnsi="仿宋_GB2312" w:cs="仿宋_GB2312" w:hint="eastAsia"/>
          <w:bCs/>
          <w:sz w:val="32"/>
          <w:szCs w:val="32"/>
        </w:rPr>
        <w:t>**</w:t>
      </w:r>
      <w:r w:rsidR="00012004" w:rsidRPr="00A66DD6">
        <w:rPr>
          <w:rFonts w:ascii="仿宋_GB2312" w:eastAsia="仿宋_GB2312" w:hAnsi="仿宋_GB2312" w:cs="仿宋_GB2312" w:hint="eastAsia"/>
          <w:bCs/>
          <w:sz w:val="32"/>
          <w:szCs w:val="32"/>
        </w:rPr>
        <w:t>作为</w:t>
      </w:r>
      <w:r w:rsidR="00BD65F6">
        <w:rPr>
          <w:rFonts w:ascii="仿宋_GB2312" w:eastAsia="仿宋_GB2312" w:hAnsi="仿宋_GB2312" w:cs="仿宋_GB2312" w:hint="eastAsia"/>
          <w:bCs/>
          <w:sz w:val="32"/>
          <w:szCs w:val="32"/>
        </w:rPr>
        <w:t>福瑞华通公司</w:t>
      </w:r>
      <w:r w:rsidR="00012004" w:rsidRPr="00A66DD6">
        <w:rPr>
          <w:rFonts w:ascii="仿宋_GB2312" w:eastAsia="仿宋_GB2312" w:hAnsi="仿宋_GB2312" w:cs="仿宋_GB2312" w:hint="eastAsia"/>
          <w:bCs/>
          <w:sz w:val="32"/>
          <w:szCs w:val="32"/>
        </w:rPr>
        <w:t>法定代表人</w:t>
      </w:r>
      <w:r w:rsidR="00B17E1B">
        <w:rPr>
          <w:rFonts w:ascii="仿宋_GB2312" w:eastAsia="仿宋_GB2312" w:hAnsi="仿宋_GB2312" w:cs="仿宋_GB2312" w:hint="eastAsia"/>
          <w:bCs/>
          <w:sz w:val="32"/>
          <w:szCs w:val="32"/>
        </w:rPr>
        <w:t>及总经理</w:t>
      </w:r>
      <w:r w:rsidR="002C3854" w:rsidRPr="00A66DD6">
        <w:rPr>
          <w:rFonts w:ascii="仿宋_GB2312" w:eastAsia="仿宋_GB2312" w:hAnsi="仿宋_GB2312" w:cs="仿宋_GB2312" w:hint="eastAsia"/>
          <w:bCs/>
          <w:sz w:val="32"/>
          <w:szCs w:val="32"/>
        </w:rPr>
        <w:t>，</w:t>
      </w:r>
      <w:r w:rsidR="00103F84">
        <w:rPr>
          <w:rFonts w:ascii="仿宋_GB2312" w:eastAsia="仿宋_GB2312" w:hAnsi="仿宋_GB2312" w:cs="仿宋_GB2312" w:hint="eastAsia"/>
          <w:bCs/>
          <w:sz w:val="32"/>
          <w:szCs w:val="32"/>
        </w:rPr>
        <w:t>未督促相关人员认真履行自身职责，</w:t>
      </w:r>
      <w:r w:rsidR="00012004" w:rsidRPr="00A66DD6">
        <w:rPr>
          <w:rFonts w:ascii="仿宋_GB2312" w:eastAsia="仿宋_GB2312" w:hAnsi="仿宋_GB2312" w:cs="仿宋_GB2312" w:hint="eastAsia"/>
          <w:bCs/>
          <w:sz w:val="32"/>
          <w:szCs w:val="32"/>
        </w:rPr>
        <w:t>未健全本单位</w:t>
      </w:r>
      <w:r w:rsidR="001D5595" w:rsidRPr="00A66DD6">
        <w:rPr>
          <w:rFonts w:ascii="仿宋_GB2312" w:eastAsia="仿宋_GB2312" w:hAnsi="仿宋_GB2312" w:cs="仿宋_GB2312" w:hint="eastAsia"/>
          <w:bCs/>
          <w:sz w:val="32"/>
          <w:szCs w:val="32"/>
        </w:rPr>
        <w:t>相关安全管理制度</w:t>
      </w:r>
      <w:r w:rsidR="00103F84">
        <w:rPr>
          <w:rFonts w:ascii="仿宋_GB2312" w:eastAsia="仿宋_GB2312" w:hAnsi="仿宋_GB2312" w:cs="仿宋_GB2312" w:hint="eastAsia"/>
          <w:bCs/>
          <w:sz w:val="32"/>
          <w:szCs w:val="32"/>
        </w:rPr>
        <w:t>，未深入组织本单位进行作业风险分析</w:t>
      </w:r>
      <w:r w:rsidR="00012004" w:rsidRPr="00A66DD6">
        <w:rPr>
          <w:rFonts w:ascii="仿宋_GB2312" w:eastAsia="仿宋_GB2312" w:hAnsi="仿宋_GB2312" w:cs="仿宋_GB2312" w:hint="eastAsia"/>
          <w:bCs/>
          <w:sz w:val="32"/>
          <w:szCs w:val="32"/>
        </w:rPr>
        <w:t>，未及时组织排查</w:t>
      </w:r>
      <w:r w:rsidR="002C3854" w:rsidRPr="00A66DD6">
        <w:rPr>
          <w:rFonts w:ascii="仿宋_GB2312" w:eastAsia="仿宋_GB2312" w:hAnsi="仿宋_GB2312" w:cs="仿宋_GB2312" w:hint="eastAsia"/>
          <w:bCs/>
          <w:sz w:val="32"/>
          <w:szCs w:val="32"/>
        </w:rPr>
        <w:t>、</w:t>
      </w:r>
      <w:r w:rsidR="00012004" w:rsidRPr="00A66DD6">
        <w:rPr>
          <w:rFonts w:ascii="仿宋_GB2312" w:eastAsia="仿宋_GB2312" w:hAnsi="仿宋_GB2312" w:cs="仿宋_GB2312" w:hint="eastAsia"/>
          <w:bCs/>
          <w:sz w:val="32"/>
          <w:szCs w:val="32"/>
        </w:rPr>
        <w:t>消除安全生产事故隐患，对本事故发生负有领导责任</w:t>
      </w:r>
      <w:r w:rsidR="00A66DD6" w:rsidRPr="00A66DD6">
        <w:rPr>
          <w:rFonts w:ascii="仿宋_GB2312" w:eastAsia="仿宋_GB2312" w:hAnsi="仿宋_GB2312" w:cs="仿宋_GB2312" w:hint="eastAsia"/>
          <w:bCs/>
          <w:sz w:val="32"/>
          <w:szCs w:val="32"/>
        </w:rPr>
        <w:t>，建议天津市滨海新区市场监督管理局依据《中华人民共和国特种设备安全法》</w:t>
      </w:r>
      <w:r w:rsidR="00A66DD6" w:rsidRPr="00A66DD6">
        <w:rPr>
          <w:rFonts w:ascii="仿宋_GB2312" w:eastAsia="仿宋_GB2312" w:hAnsi="仿宋_GB2312" w:cs="仿宋_GB2312" w:hint="eastAsia"/>
          <w:sz w:val="32"/>
          <w:szCs w:val="32"/>
        </w:rPr>
        <w:t>九十一条第（一）项之规定</w:t>
      </w:r>
      <w:r w:rsidR="00A66DD6" w:rsidRPr="00A66DD6">
        <w:rPr>
          <w:rStyle w:val="a8"/>
          <w:rFonts w:ascii="仿宋_GB2312" w:eastAsia="仿宋_GB2312" w:hAnsi="仿宋_GB2312" w:cs="仿宋_GB2312"/>
          <w:sz w:val="32"/>
          <w:szCs w:val="32"/>
        </w:rPr>
        <w:footnoteReference w:id="4"/>
      </w:r>
      <w:r w:rsidR="00A66DD6" w:rsidRPr="00A66DD6">
        <w:rPr>
          <w:rFonts w:ascii="仿宋_GB2312" w:eastAsia="仿宋_GB2312" w:hAnsi="仿宋_GB2312" w:cs="仿宋_GB2312" w:hint="eastAsia"/>
          <w:sz w:val="32"/>
          <w:szCs w:val="32"/>
        </w:rPr>
        <w:t>对其进行行政处罚。</w:t>
      </w:r>
    </w:p>
    <w:p w:rsidR="00D32E9A" w:rsidRPr="006227B9" w:rsidRDefault="00883C97" w:rsidP="006227B9">
      <w:pPr>
        <w:widowControl w:val="0"/>
        <w:adjustRightInd/>
        <w:snapToGrid/>
        <w:spacing w:after="0" w:line="560" w:lineRule="exact"/>
        <w:ind w:firstLineChars="200" w:firstLine="640"/>
        <w:outlineLvl w:val="0"/>
        <w:rPr>
          <w:rFonts w:ascii="Times New Roman" w:eastAsia="黑体" w:hAnsi="Times New Roman" w:cs="Times New Roman"/>
          <w:bCs/>
          <w:kern w:val="2"/>
          <w:sz w:val="32"/>
          <w:szCs w:val="32"/>
        </w:rPr>
      </w:pPr>
      <w:bookmarkStart w:id="21" w:name="_Toc8023_WPSOffice_Level1"/>
      <w:bookmarkStart w:id="22" w:name="_Toc6706_WPSOffice_Level1"/>
      <w:r>
        <w:rPr>
          <w:rFonts w:ascii="Times New Roman" w:eastAsia="黑体" w:hAnsi="Times New Roman" w:cs="Times New Roman" w:hint="eastAsia"/>
          <w:bCs/>
          <w:kern w:val="2"/>
          <w:sz w:val="32"/>
          <w:szCs w:val="32"/>
        </w:rPr>
        <w:t>七</w:t>
      </w:r>
      <w:r w:rsidR="00012004" w:rsidRPr="006227B9">
        <w:rPr>
          <w:rFonts w:ascii="Times New Roman" w:eastAsia="黑体" w:hAnsi="Times New Roman" w:cs="Times New Roman" w:hint="eastAsia"/>
          <w:bCs/>
          <w:kern w:val="2"/>
          <w:sz w:val="32"/>
          <w:szCs w:val="32"/>
        </w:rPr>
        <w:t>、事故防范和整改措施</w:t>
      </w:r>
      <w:bookmarkEnd w:id="21"/>
      <w:bookmarkEnd w:id="22"/>
    </w:p>
    <w:p w:rsidR="00D32E9A" w:rsidRDefault="00012004" w:rsidP="006227B9">
      <w:pPr>
        <w:widowControl w:val="0"/>
        <w:spacing w:after="0" w:line="560" w:lineRule="exact"/>
        <w:ind w:firstLineChars="200" w:firstLine="640"/>
        <w:jc w:val="both"/>
        <w:rPr>
          <w:rFonts w:ascii="仿宋_GB2312" w:eastAsia="仿宋_GB2312" w:hAnsi="仿宋_GB2312" w:cs="仿宋_GB2312"/>
          <w:bCs/>
          <w:sz w:val="32"/>
          <w:szCs w:val="32"/>
        </w:rPr>
      </w:pPr>
      <w:r>
        <w:rPr>
          <w:rFonts w:ascii="仿宋_GB2312" w:eastAsia="仿宋_GB2312" w:hAnsi="仿宋_GB2312" w:cs="仿宋_GB2312" w:hint="eastAsia"/>
          <w:bCs/>
          <w:sz w:val="32"/>
          <w:szCs w:val="32"/>
        </w:rPr>
        <w:t>针对此起事故暴露出的突出问题，为深刻吸取事故教训，进一步加强企业安全生产工作，有效防范生产安全事故的重复发生，提出如下措施建议：</w:t>
      </w:r>
    </w:p>
    <w:p w:rsidR="00D32E9A" w:rsidRPr="006B24CF" w:rsidRDefault="006B24CF" w:rsidP="006B24CF">
      <w:pPr>
        <w:widowControl w:val="0"/>
        <w:adjustRightInd/>
        <w:snapToGrid/>
        <w:spacing w:after="0" w:line="560" w:lineRule="exact"/>
        <w:ind w:firstLineChars="200" w:firstLine="648"/>
        <w:jc w:val="both"/>
        <w:rPr>
          <w:rFonts w:ascii="Times New Roman" w:eastAsia="楷体" w:hAnsi="Times New Roman" w:cs="Times New Roman"/>
          <w:snapToGrid w:val="0"/>
          <w:color w:val="000000"/>
          <w:spacing w:val="4"/>
          <w:sz w:val="32"/>
          <w:szCs w:val="32"/>
        </w:rPr>
      </w:pPr>
      <w:r w:rsidRPr="006B24CF">
        <w:rPr>
          <w:rFonts w:ascii="Times New Roman" w:eastAsia="楷体" w:hAnsi="Times New Roman" w:cs="Times New Roman" w:hint="eastAsia"/>
          <w:snapToGrid w:val="0"/>
          <w:color w:val="000000"/>
          <w:spacing w:val="4"/>
          <w:sz w:val="32"/>
          <w:szCs w:val="32"/>
        </w:rPr>
        <w:t>（一）</w:t>
      </w:r>
      <w:r w:rsidR="00BD65F6" w:rsidRPr="006B24CF">
        <w:rPr>
          <w:rFonts w:ascii="Times New Roman" w:eastAsia="楷体" w:hAnsi="Times New Roman" w:cs="Times New Roman" w:hint="eastAsia"/>
          <w:snapToGrid w:val="0"/>
          <w:color w:val="000000"/>
          <w:spacing w:val="4"/>
          <w:sz w:val="32"/>
          <w:szCs w:val="32"/>
        </w:rPr>
        <w:t>福瑞华通公司</w:t>
      </w:r>
    </w:p>
    <w:p w:rsidR="00D32E9A" w:rsidRDefault="006B24CF" w:rsidP="006227B9">
      <w:pPr>
        <w:widowControl w:val="0"/>
        <w:spacing w:after="0" w:line="560" w:lineRule="exact"/>
        <w:ind w:firstLineChars="200" w:firstLine="640"/>
        <w:jc w:val="both"/>
        <w:rPr>
          <w:rFonts w:ascii="仿宋_GB2312" w:eastAsia="仿宋_GB2312" w:hAnsi="仿宋_GB2312" w:cs="仿宋_GB2312"/>
          <w:bCs/>
          <w:sz w:val="32"/>
          <w:szCs w:val="32"/>
        </w:rPr>
      </w:pPr>
      <w:r w:rsidRPr="006B24CF">
        <w:rPr>
          <w:rFonts w:ascii="Times New Roman" w:eastAsia="仿宋_GB2312" w:hAnsi="Times New Roman" w:cs="Times New Roman" w:hint="eastAsia"/>
          <w:bCs/>
          <w:kern w:val="2"/>
          <w:sz w:val="32"/>
          <w:szCs w:val="32"/>
        </w:rPr>
        <w:t>1.</w:t>
      </w:r>
      <w:r w:rsidR="00121745">
        <w:rPr>
          <w:rFonts w:ascii="仿宋_GB2312" w:eastAsia="仿宋_GB2312" w:hAnsi="仿宋_GB2312" w:cs="仿宋_GB2312" w:hint="eastAsia"/>
          <w:bCs/>
          <w:sz w:val="32"/>
          <w:szCs w:val="32"/>
        </w:rPr>
        <w:t>要</w:t>
      </w:r>
      <w:r w:rsidR="0036203D">
        <w:rPr>
          <w:rFonts w:ascii="仿宋_GB2312" w:eastAsia="仿宋_GB2312" w:hAnsi="仿宋_GB2312" w:cs="仿宋_GB2312" w:hint="eastAsia"/>
          <w:bCs/>
          <w:sz w:val="32"/>
          <w:szCs w:val="32"/>
        </w:rPr>
        <w:t>认真学习</w:t>
      </w:r>
      <w:r w:rsidR="0036203D">
        <w:rPr>
          <w:rFonts w:ascii="仿宋_GB2312" w:eastAsia="仿宋_GB2312" w:hAnsi="仿宋_GB2312" w:cs="仿宋_GB2312" w:hint="eastAsia"/>
          <w:sz w:val="32"/>
          <w:szCs w:val="32"/>
        </w:rPr>
        <w:t>《中华人民共和国安全生产</w:t>
      </w:r>
      <w:r w:rsidR="00A03C97">
        <w:rPr>
          <w:rFonts w:ascii="仿宋_GB2312" w:eastAsia="仿宋_GB2312" w:hAnsi="仿宋_GB2312" w:cs="仿宋_GB2312" w:hint="eastAsia"/>
          <w:sz w:val="32"/>
          <w:szCs w:val="32"/>
        </w:rPr>
        <w:t>法</w:t>
      </w:r>
      <w:r w:rsidR="0036203D">
        <w:rPr>
          <w:rFonts w:ascii="仿宋_GB2312" w:eastAsia="仿宋_GB2312" w:hAnsi="仿宋_GB2312" w:cs="仿宋_GB2312" w:hint="eastAsia"/>
          <w:sz w:val="32"/>
          <w:szCs w:val="32"/>
        </w:rPr>
        <w:t>》《中华人民共和国特种设备安全法》</w:t>
      </w:r>
      <w:r w:rsidR="000A46CC">
        <w:rPr>
          <w:rFonts w:ascii="仿宋_GB2312" w:eastAsia="仿宋_GB2312" w:hAnsi="仿宋_GB2312" w:cs="仿宋_GB2312" w:hint="eastAsia"/>
          <w:sz w:val="32"/>
          <w:szCs w:val="32"/>
        </w:rPr>
        <w:t>等法律法规</w:t>
      </w:r>
      <w:r w:rsidR="0036203D">
        <w:rPr>
          <w:rFonts w:ascii="仿宋_GB2312" w:eastAsia="仿宋_GB2312" w:hAnsi="仿宋_GB2312" w:cs="仿宋_GB2312" w:hint="eastAsia"/>
          <w:sz w:val="32"/>
          <w:szCs w:val="32"/>
        </w:rPr>
        <w:t>，</w:t>
      </w:r>
      <w:r w:rsidR="00012004">
        <w:rPr>
          <w:rFonts w:ascii="仿宋_GB2312" w:eastAsia="仿宋_GB2312" w:hAnsi="仿宋_GB2312" w:cs="仿宋_GB2312" w:hint="eastAsia"/>
          <w:bCs/>
          <w:sz w:val="32"/>
          <w:szCs w:val="32"/>
        </w:rPr>
        <w:t>深刻反思和吸取事故教训，</w:t>
      </w:r>
      <w:r w:rsidR="00FA1604">
        <w:rPr>
          <w:rFonts w:ascii="仿宋_GB2312" w:eastAsia="仿宋_GB2312" w:hAnsi="仿宋_GB2312" w:cs="仿宋_GB2312" w:hint="eastAsia"/>
          <w:bCs/>
          <w:sz w:val="32"/>
          <w:szCs w:val="32"/>
        </w:rPr>
        <w:t>严格落实“</w:t>
      </w:r>
      <w:r w:rsidR="00FC11A9">
        <w:rPr>
          <w:rFonts w:ascii="仿宋_GB2312" w:eastAsia="仿宋_GB2312" w:hAnsi="仿宋_GB2312" w:cs="仿宋_GB2312" w:hint="eastAsia"/>
          <w:bCs/>
          <w:sz w:val="32"/>
          <w:szCs w:val="32"/>
        </w:rPr>
        <w:t>市场监管总局</w:t>
      </w:r>
      <w:r w:rsidR="00FA1604">
        <w:rPr>
          <w:rFonts w:ascii="仿宋_GB2312" w:eastAsia="仿宋_GB2312" w:hAnsi="仿宋_GB2312" w:cs="仿宋_GB2312" w:hint="eastAsia"/>
          <w:bCs/>
          <w:sz w:val="32"/>
          <w:szCs w:val="32"/>
        </w:rPr>
        <w:t>74号令”规定，特种设备安全总监要认真履行自身职责。</w:t>
      </w:r>
    </w:p>
    <w:p w:rsidR="00D32E9A" w:rsidRDefault="006B24CF" w:rsidP="006227B9">
      <w:pPr>
        <w:widowControl w:val="0"/>
        <w:spacing w:after="0" w:line="560" w:lineRule="exact"/>
        <w:ind w:firstLineChars="200" w:firstLine="640"/>
        <w:jc w:val="both"/>
        <w:rPr>
          <w:rFonts w:ascii="仿宋_GB2312" w:eastAsia="仿宋_GB2312" w:hAnsi="仿宋_GB2312" w:cs="仿宋_GB2312"/>
          <w:bCs/>
          <w:sz w:val="32"/>
          <w:szCs w:val="32"/>
        </w:rPr>
      </w:pPr>
      <w:r w:rsidRPr="006B24CF">
        <w:rPr>
          <w:rFonts w:ascii="Times New Roman" w:eastAsia="仿宋_GB2312" w:hAnsi="Times New Roman" w:cs="Times New Roman" w:hint="eastAsia"/>
          <w:bCs/>
          <w:kern w:val="2"/>
          <w:sz w:val="32"/>
          <w:szCs w:val="32"/>
        </w:rPr>
        <w:t>2.</w:t>
      </w:r>
      <w:r w:rsidR="00005458">
        <w:rPr>
          <w:rFonts w:ascii="仿宋_GB2312" w:eastAsia="仿宋_GB2312" w:hAnsi="仿宋_GB2312" w:cs="仿宋_GB2312" w:hint="eastAsia"/>
          <w:bCs/>
          <w:sz w:val="32"/>
          <w:szCs w:val="32"/>
        </w:rPr>
        <w:t>要健全管理制度，对临时雇佣作业人员应有相应的管理措施；对现场人机配合作业</w:t>
      </w:r>
      <w:r w:rsidR="00B8285C">
        <w:rPr>
          <w:rFonts w:ascii="仿宋_GB2312" w:eastAsia="仿宋_GB2312" w:hAnsi="仿宋_GB2312" w:cs="仿宋_GB2312" w:hint="eastAsia"/>
          <w:bCs/>
          <w:sz w:val="32"/>
          <w:szCs w:val="32"/>
        </w:rPr>
        <w:t>要</w:t>
      </w:r>
      <w:r w:rsidR="00005458">
        <w:rPr>
          <w:rFonts w:ascii="仿宋_GB2312" w:eastAsia="仿宋_GB2312" w:hAnsi="仿宋_GB2312" w:cs="仿宋_GB2312" w:hint="eastAsia"/>
          <w:bCs/>
          <w:sz w:val="32"/>
          <w:szCs w:val="32"/>
        </w:rPr>
        <w:t>进行全过程风险分析，加强对作业现场的隐患排查，对违章作业现象要加大管理力</w:t>
      </w:r>
      <w:r w:rsidR="00005458">
        <w:rPr>
          <w:rFonts w:ascii="仿宋_GB2312" w:eastAsia="仿宋_GB2312" w:hAnsi="仿宋_GB2312" w:cs="仿宋_GB2312" w:hint="eastAsia"/>
          <w:bCs/>
          <w:sz w:val="32"/>
          <w:szCs w:val="32"/>
        </w:rPr>
        <w:lastRenderedPageBreak/>
        <w:t>度。</w:t>
      </w:r>
    </w:p>
    <w:p w:rsidR="00D32E9A" w:rsidRDefault="006B24CF" w:rsidP="006227B9">
      <w:pPr>
        <w:widowControl w:val="0"/>
        <w:spacing w:after="0" w:line="560" w:lineRule="exact"/>
        <w:ind w:firstLineChars="200" w:firstLine="640"/>
        <w:jc w:val="both"/>
        <w:rPr>
          <w:rFonts w:ascii="仿宋_GB2312" w:eastAsia="仿宋_GB2312" w:hAnsi="仿宋_GB2312" w:cs="仿宋_GB2312"/>
          <w:bCs/>
          <w:sz w:val="32"/>
          <w:szCs w:val="32"/>
        </w:rPr>
      </w:pPr>
      <w:r w:rsidRPr="006B24CF">
        <w:rPr>
          <w:rFonts w:ascii="Times New Roman" w:eastAsia="仿宋_GB2312" w:hAnsi="Times New Roman" w:cs="Times New Roman" w:hint="eastAsia"/>
          <w:bCs/>
          <w:kern w:val="2"/>
          <w:sz w:val="32"/>
          <w:szCs w:val="32"/>
        </w:rPr>
        <w:t>3.</w:t>
      </w:r>
      <w:r w:rsidR="00A74FDD">
        <w:rPr>
          <w:rFonts w:ascii="仿宋_GB2312" w:eastAsia="仿宋_GB2312" w:hAnsi="仿宋_GB2312" w:cs="仿宋_GB2312" w:hint="eastAsia"/>
          <w:bCs/>
          <w:sz w:val="32"/>
          <w:szCs w:val="32"/>
        </w:rPr>
        <w:t>要</w:t>
      </w:r>
      <w:r w:rsidR="00005458">
        <w:rPr>
          <w:rFonts w:ascii="仿宋_GB2312" w:eastAsia="仿宋_GB2312" w:hAnsi="仿宋_GB2312" w:cs="仿宋_GB2312" w:hint="eastAsia"/>
          <w:bCs/>
          <w:sz w:val="32"/>
          <w:szCs w:val="32"/>
        </w:rPr>
        <w:t>加强对作业人员的安全教育，严格执行关于安全教育培训的相关规定，</w:t>
      </w:r>
      <w:r w:rsidR="00121745">
        <w:rPr>
          <w:rFonts w:ascii="仿宋_GB2312" w:eastAsia="仿宋_GB2312" w:hAnsi="仿宋_GB2312" w:cs="仿宋_GB2312" w:hint="eastAsia"/>
          <w:bCs/>
          <w:sz w:val="32"/>
          <w:szCs w:val="32"/>
        </w:rPr>
        <w:t>使其掌握必要的安全生产</w:t>
      </w:r>
      <w:r w:rsidR="001F729D">
        <w:rPr>
          <w:rFonts w:ascii="仿宋_GB2312" w:eastAsia="仿宋_GB2312" w:hAnsi="仿宋_GB2312" w:cs="仿宋_GB2312" w:hint="eastAsia"/>
          <w:bCs/>
          <w:sz w:val="32"/>
          <w:szCs w:val="32"/>
        </w:rPr>
        <w:t>知识，</w:t>
      </w:r>
      <w:r w:rsidR="00005458">
        <w:rPr>
          <w:rFonts w:ascii="仿宋_GB2312" w:eastAsia="仿宋_GB2312" w:hAnsi="仿宋" w:hint="eastAsia"/>
          <w:sz w:val="32"/>
          <w:szCs w:val="32"/>
        </w:rPr>
        <w:t>开展全方</w:t>
      </w:r>
      <w:r w:rsidR="00E22527">
        <w:rPr>
          <w:rFonts w:ascii="仿宋_GB2312" w:eastAsia="仿宋_GB2312" w:hAnsi="仿宋" w:hint="eastAsia"/>
          <w:sz w:val="32"/>
          <w:szCs w:val="32"/>
        </w:rPr>
        <w:t>位安全警示教育，使其了解事故危害。</w:t>
      </w:r>
      <w:r w:rsidR="00E22527">
        <w:rPr>
          <w:rFonts w:ascii="仿宋_GB2312" w:eastAsia="仿宋_GB2312" w:hAnsi="仿宋_GB2312" w:cs="仿宋_GB2312"/>
          <w:bCs/>
          <w:sz w:val="32"/>
          <w:szCs w:val="32"/>
        </w:rPr>
        <w:t xml:space="preserve"> </w:t>
      </w:r>
    </w:p>
    <w:p w:rsidR="00103F84" w:rsidRPr="006B24CF" w:rsidRDefault="006B24CF" w:rsidP="006B24CF">
      <w:pPr>
        <w:widowControl w:val="0"/>
        <w:adjustRightInd/>
        <w:snapToGrid/>
        <w:spacing w:after="0" w:line="560" w:lineRule="exact"/>
        <w:ind w:firstLineChars="200" w:firstLine="648"/>
        <w:jc w:val="both"/>
        <w:rPr>
          <w:rFonts w:ascii="Times New Roman" w:eastAsia="楷体" w:hAnsi="Times New Roman" w:cs="Times New Roman"/>
          <w:snapToGrid w:val="0"/>
          <w:color w:val="000000"/>
          <w:spacing w:val="4"/>
          <w:sz w:val="32"/>
          <w:szCs w:val="32"/>
        </w:rPr>
      </w:pPr>
      <w:bookmarkStart w:id="23" w:name="_Toc31970_WPSOffice_Level1"/>
      <w:bookmarkStart w:id="24" w:name="_Toc8955_WPSOffice_Level1"/>
      <w:r w:rsidRPr="006B24CF">
        <w:rPr>
          <w:rFonts w:ascii="Times New Roman" w:eastAsia="楷体" w:hAnsi="Times New Roman" w:cs="Times New Roman" w:hint="eastAsia"/>
          <w:snapToGrid w:val="0"/>
          <w:color w:val="000000"/>
          <w:spacing w:val="4"/>
          <w:sz w:val="32"/>
          <w:szCs w:val="32"/>
        </w:rPr>
        <w:t>（二）</w:t>
      </w:r>
      <w:r w:rsidR="008A2192">
        <w:rPr>
          <w:rFonts w:ascii="Times New Roman" w:eastAsia="楷体" w:hAnsi="Times New Roman" w:cs="Times New Roman" w:hint="eastAsia"/>
          <w:snapToGrid w:val="0"/>
          <w:color w:val="000000"/>
          <w:spacing w:val="4"/>
          <w:sz w:val="32"/>
          <w:szCs w:val="32"/>
        </w:rPr>
        <w:t>**</w:t>
      </w:r>
      <w:r w:rsidR="00103F84" w:rsidRPr="006B24CF">
        <w:rPr>
          <w:rFonts w:ascii="Times New Roman" w:eastAsia="楷体" w:hAnsi="Times New Roman" w:cs="Times New Roman" w:hint="eastAsia"/>
          <w:snapToGrid w:val="0"/>
          <w:color w:val="000000"/>
          <w:spacing w:val="4"/>
          <w:sz w:val="32"/>
          <w:szCs w:val="32"/>
        </w:rPr>
        <w:t>天津分公司</w:t>
      </w:r>
    </w:p>
    <w:p w:rsidR="00D32E9A" w:rsidRDefault="008A2192" w:rsidP="006227B9">
      <w:pPr>
        <w:widowControl w:val="0"/>
        <w:spacing w:after="0" w:line="560" w:lineRule="exact"/>
        <w:ind w:firstLineChars="200" w:firstLine="640"/>
        <w:jc w:val="both"/>
        <w:rPr>
          <w:rFonts w:ascii="仿宋_GB2312" w:eastAsia="仿宋_GB2312" w:hAnsi="仿宋_GB2312" w:cs="仿宋_GB2312"/>
          <w:bCs/>
          <w:sz w:val="32"/>
          <w:szCs w:val="32"/>
        </w:rPr>
      </w:pPr>
      <w:r>
        <w:rPr>
          <w:rFonts w:ascii="仿宋_GB2312" w:eastAsia="仿宋_GB2312" w:hAnsi="仿宋_GB2312" w:cs="仿宋_GB2312" w:hint="eastAsia"/>
          <w:bCs/>
          <w:sz w:val="32"/>
          <w:szCs w:val="32"/>
        </w:rPr>
        <w:t>**</w:t>
      </w:r>
      <w:r w:rsidR="00103F84">
        <w:rPr>
          <w:rFonts w:ascii="仿宋_GB2312" w:eastAsia="仿宋_GB2312" w:hAnsi="仿宋_GB2312" w:cs="仿宋_GB2312" w:hint="eastAsia"/>
          <w:bCs/>
          <w:sz w:val="32"/>
          <w:szCs w:val="32"/>
        </w:rPr>
        <w:t>天津分公司</w:t>
      </w:r>
      <w:r w:rsidR="00A74FDD">
        <w:rPr>
          <w:rFonts w:ascii="仿宋_GB2312" w:eastAsia="仿宋_GB2312" w:hAnsi="仿宋_GB2312" w:cs="仿宋_GB2312" w:hint="eastAsia"/>
          <w:bCs/>
          <w:sz w:val="32"/>
          <w:szCs w:val="32"/>
        </w:rPr>
        <w:t>要</w:t>
      </w:r>
      <w:r w:rsidR="00A03C97">
        <w:rPr>
          <w:rFonts w:ascii="仿宋_GB2312" w:eastAsia="仿宋_GB2312" w:hAnsi="仿宋_GB2312" w:cs="仿宋_GB2312" w:hint="eastAsia"/>
          <w:bCs/>
          <w:sz w:val="32"/>
          <w:szCs w:val="32"/>
        </w:rPr>
        <w:t>认真学习</w:t>
      </w:r>
      <w:r w:rsidR="00A03C97">
        <w:rPr>
          <w:rFonts w:ascii="仿宋_GB2312" w:eastAsia="仿宋_GB2312" w:hAnsi="仿宋_GB2312" w:cs="仿宋_GB2312" w:hint="eastAsia"/>
          <w:sz w:val="32"/>
          <w:szCs w:val="32"/>
        </w:rPr>
        <w:t>《中华人民共和国安全生产法》《中华人民共和国特种设备安全法》</w:t>
      </w:r>
      <w:r w:rsidR="00B43885">
        <w:rPr>
          <w:rFonts w:ascii="仿宋_GB2312" w:eastAsia="仿宋_GB2312" w:hAnsi="仿宋_GB2312" w:cs="仿宋_GB2312" w:hint="eastAsia"/>
          <w:sz w:val="32"/>
          <w:szCs w:val="32"/>
        </w:rPr>
        <w:t>等法律法规</w:t>
      </w:r>
      <w:r w:rsidR="00A03C97">
        <w:rPr>
          <w:rFonts w:ascii="仿宋_GB2312" w:eastAsia="仿宋_GB2312" w:hAnsi="仿宋_GB2312" w:cs="仿宋_GB2312" w:hint="eastAsia"/>
          <w:sz w:val="32"/>
          <w:szCs w:val="32"/>
        </w:rPr>
        <w:t>，</w:t>
      </w:r>
      <w:r w:rsidR="00103F84">
        <w:rPr>
          <w:rFonts w:ascii="仿宋_GB2312" w:eastAsia="仿宋_GB2312" w:hAnsi="仿宋_GB2312" w:cs="仿宋_GB2312" w:hint="eastAsia"/>
          <w:bCs/>
          <w:sz w:val="32"/>
          <w:szCs w:val="32"/>
        </w:rPr>
        <w:t>作为</w:t>
      </w:r>
      <w:r w:rsidR="00A03C97" w:rsidRPr="00A03C97">
        <w:rPr>
          <w:rFonts w:ascii="仿宋_GB2312" w:eastAsia="仿宋_GB2312" w:hAnsi="仿宋_GB2312" w:cs="仿宋_GB2312" w:hint="eastAsia"/>
          <w:bCs/>
          <w:sz w:val="32"/>
          <w:szCs w:val="32"/>
        </w:rPr>
        <w:t>发包单位，</w:t>
      </w:r>
      <w:r w:rsidR="00A74FDD">
        <w:rPr>
          <w:rFonts w:ascii="仿宋_GB2312" w:eastAsia="仿宋_GB2312" w:hAnsi="仿宋_GB2312" w:cs="仿宋_GB2312" w:hint="eastAsia"/>
          <w:bCs/>
          <w:sz w:val="32"/>
          <w:szCs w:val="32"/>
        </w:rPr>
        <w:t>要</w:t>
      </w:r>
      <w:r w:rsidR="00DF2EEE">
        <w:rPr>
          <w:rFonts w:ascii="仿宋_GB2312" w:eastAsia="仿宋_GB2312" w:hAnsi="仿宋_GB2312" w:cs="仿宋_GB2312" w:hint="eastAsia"/>
          <w:bCs/>
          <w:sz w:val="32"/>
          <w:szCs w:val="32"/>
        </w:rPr>
        <w:t>加强</w:t>
      </w:r>
      <w:r w:rsidR="00A03C97">
        <w:rPr>
          <w:rFonts w:ascii="仿宋_GB2312" w:eastAsia="仿宋_GB2312" w:hAnsi="仿宋_GB2312" w:cs="仿宋_GB2312" w:hint="eastAsia"/>
          <w:bCs/>
          <w:sz w:val="32"/>
          <w:szCs w:val="32"/>
        </w:rPr>
        <w:t>对</w:t>
      </w:r>
      <w:r w:rsidR="00A03C97" w:rsidRPr="00A03C97">
        <w:rPr>
          <w:rFonts w:ascii="仿宋_GB2312" w:eastAsia="仿宋_GB2312" w:hAnsi="仿宋_GB2312" w:cs="仿宋_GB2312" w:hint="eastAsia"/>
          <w:bCs/>
          <w:sz w:val="32"/>
          <w:szCs w:val="32"/>
        </w:rPr>
        <w:t>承包单位安全生产工作</w:t>
      </w:r>
      <w:r w:rsidR="00DF2EEE">
        <w:rPr>
          <w:rFonts w:ascii="仿宋_GB2312" w:eastAsia="仿宋_GB2312" w:hAnsi="仿宋_GB2312" w:cs="仿宋_GB2312" w:hint="eastAsia"/>
          <w:bCs/>
          <w:sz w:val="32"/>
          <w:szCs w:val="32"/>
        </w:rPr>
        <w:t>的监督</w:t>
      </w:r>
      <w:r w:rsidR="001272C7">
        <w:rPr>
          <w:rFonts w:ascii="仿宋_GB2312" w:eastAsia="仿宋_GB2312" w:hAnsi="仿宋_GB2312" w:cs="仿宋_GB2312" w:hint="eastAsia"/>
          <w:bCs/>
          <w:sz w:val="32"/>
          <w:szCs w:val="32"/>
        </w:rPr>
        <w:t>管理</w:t>
      </w:r>
      <w:r w:rsidR="00103F84">
        <w:rPr>
          <w:rFonts w:ascii="仿宋_GB2312" w:eastAsia="仿宋_GB2312" w:hAnsi="仿宋_GB2312" w:cs="仿宋_GB2312" w:hint="eastAsia"/>
          <w:bCs/>
          <w:sz w:val="32"/>
          <w:szCs w:val="32"/>
        </w:rPr>
        <w:t>，</w:t>
      </w:r>
      <w:r w:rsidR="001B4E8A">
        <w:rPr>
          <w:rFonts w:ascii="仿宋_GB2312" w:eastAsia="仿宋_GB2312" w:hAnsi="仿宋_GB2312" w:cs="仿宋_GB2312" w:hint="eastAsia"/>
          <w:bCs/>
          <w:sz w:val="32"/>
          <w:szCs w:val="32"/>
        </w:rPr>
        <w:t>采取有效</w:t>
      </w:r>
      <w:r w:rsidR="0050144F">
        <w:rPr>
          <w:rFonts w:ascii="仿宋_GB2312" w:eastAsia="仿宋_GB2312" w:hAnsi="仿宋_GB2312" w:cs="仿宋_GB2312" w:hint="eastAsia"/>
          <w:bCs/>
          <w:sz w:val="32"/>
          <w:szCs w:val="32"/>
        </w:rPr>
        <w:t>措施</w:t>
      </w:r>
      <w:r w:rsidR="00DF2EEE">
        <w:rPr>
          <w:rFonts w:ascii="仿宋_GB2312" w:eastAsia="仿宋_GB2312" w:hAnsi="仿宋_GB2312" w:cs="仿宋_GB2312" w:hint="eastAsia"/>
          <w:bCs/>
          <w:sz w:val="32"/>
          <w:szCs w:val="32"/>
        </w:rPr>
        <w:t>排查、纠正</w:t>
      </w:r>
      <w:r w:rsidR="004658D9">
        <w:rPr>
          <w:rFonts w:ascii="仿宋_GB2312" w:eastAsia="仿宋_GB2312" w:hAnsi="仿宋_GB2312" w:cs="仿宋_GB2312" w:hint="eastAsia"/>
          <w:bCs/>
          <w:sz w:val="32"/>
          <w:szCs w:val="32"/>
        </w:rPr>
        <w:t>劳务</w:t>
      </w:r>
      <w:r w:rsidR="00DF2EEE">
        <w:rPr>
          <w:rFonts w:ascii="仿宋_GB2312" w:eastAsia="仿宋_GB2312" w:hAnsi="仿宋_GB2312" w:cs="仿宋_GB2312" w:hint="eastAsia"/>
          <w:bCs/>
          <w:sz w:val="32"/>
          <w:szCs w:val="32"/>
        </w:rPr>
        <w:t>作业人员的违章行为</w:t>
      </w:r>
      <w:r w:rsidR="001B4E8A">
        <w:rPr>
          <w:rFonts w:ascii="仿宋_GB2312" w:eastAsia="仿宋_GB2312" w:hAnsi="仿宋_GB2312" w:cs="仿宋_GB2312" w:hint="eastAsia"/>
          <w:bCs/>
          <w:sz w:val="32"/>
          <w:szCs w:val="32"/>
        </w:rPr>
        <w:t>，</w:t>
      </w:r>
      <w:r w:rsidR="00A03C97" w:rsidRPr="00A03C97">
        <w:rPr>
          <w:rFonts w:ascii="仿宋_GB2312" w:eastAsia="仿宋_GB2312" w:hAnsi="仿宋_GB2312" w:cs="仿宋_GB2312" w:hint="eastAsia"/>
          <w:bCs/>
          <w:sz w:val="32"/>
          <w:szCs w:val="32"/>
        </w:rPr>
        <w:t>督促承包单位落实相关法律法规要求和安全管理规定。</w:t>
      </w:r>
    </w:p>
    <w:p w:rsidR="0033657F" w:rsidRDefault="0033657F" w:rsidP="0033657F">
      <w:pPr>
        <w:widowControl w:val="0"/>
        <w:spacing w:after="0" w:line="360" w:lineRule="auto"/>
        <w:jc w:val="both"/>
        <w:rPr>
          <w:rFonts w:ascii="仿宋_GB2312" w:eastAsia="仿宋_GB2312" w:hAnsi="仿宋_GB2312" w:cs="仿宋_GB2312"/>
          <w:bCs/>
          <w:sz w:val="32"/>
          <w:szCs w:val="32"/>
        </w:rPr>
      </w:pPr>
    </w:p>
    <w:p w:rsidR="0033657F" w:rsidRPr="0033657F" w:rsidRDefault="0033657F" w:rsidP="001B30CE">
      <w:pPr>
        <w:spacing w:line="520" w:lineRule="exact"/>
        <w:ind w:firstLineChars="1700" w:firstLine="5440"/>
        <w:rPr>
          <w:rFonts w:ascii="仿宋_GB2312" w:eastAsia="仿宋_GB2312" w:hAnsi="仿宋_GB2312" w:cs="仿宋_GB2312"/>
          <w:bCs/>
          <w:sz w:val="32"/>
          <w:szCs w:val="32"/>
        </w:rPr>
      </w:pPr>
      <w:r w:rsidRPr="0033657F">
        <w:rPr>
          <w:rFonts w:ascii="仿宋_GB2312" w:eastAsia="仿宋_GB2312" w:hAnsi="仿宋_GB2312" w:cs="仿宋_GB2312" w:hint="eastAsia"/>
          <w:bCs/>
          <w:sz w:val="32"/>
          <w:szCs w:val="32"/>
        </w:rPr>
        <w:t>事故调查组</w:t>
      </w:r>
    </w:p>
    <w:p w:rsidR="00D32E9A" w:rsidRPr="005A1926" w:rsidRDefault="0033657F" w:rsidP="005A1926">
      <w:pPr>
        <w:spacing w:line="520" w:lineRule="exact"/>
        <w:ind w:firstLineChars="1550" w:firstLine="4960"/>
        <w:rPr>
          <w:rFonts w:ascii="仿宋_GB2312" w:eastAsia="仿宋_GB2312" w:hAnsi="仿宋_GB2312" w:cs="仿宋_GB2312"/>
          <w:bCs/>
          <w:sz w:val="32"/>
          <w:szCs w:val="32"/>
        </w:rPr>
      </w:pPr>
      <w:r w:rsidRPr="0033657F">
        <w:rPr>
          <w:rFonts w:ascii="仿宋_GB2312" w:eastAsia="仿宋_GB2312" w:hAnsi="仿宋_GB2312" w:cs="仿宋_GB2312" w:hint="eastAsia"/>
          <w:bCs/>
          <w:sz w:val="32"/>
          <w:szCs w:val="32"/>
        </w:rPr>
        <w:t>202</w:t>
      </w:r>
      <w:r w:rsidR="00B17E1B">
        <w:rPr>
          <w:rFonts w:ascii="仿宋_GB2312" w:eastAsia="仿宋_GB2312" w:hAnsi="仿宋_GB2312" w:cs="仿宋_GB2312" w:hint="eastAsia"/>
          <w:bCs/>
          <w:sz w:val="32"/>
          <w:szCs w:val="32"/>
        </w:rPr>
        <w:t>3</w:t>
      </w:r>
      <w:r w:rsidRPr="0033657F">
        <w:rPr>
          <w:rFonts w:ascii="仿宋_GB2312" w:eastAsia="仿宋_GB2312" w:hAnsi="仿宋_GB2312" w:cs="仿宋_GB2312" w:hint="eastAsia"/>
          <w:bCs/>
          <w:sz w:val="32"/>
          <w:szCs w:val="32"/>
        </w:rPr>
        <w:t>年</w:t>
      </w:r>
      <w:r w:rsidR="00B17E1B">
        <w:rPr>
          <w:rFonts w:ascii="仿宋_GB2312" w:eastAsia="仿宋_GB2312" w:hAnsi="仿宋_GB2312" w:cs="仿宋_GB2312" w:hint="eastAsia"/>
          <w:bCs/>
          <w:sz w:val="32"/>
          <w:szCs w:val="32"/>
        </w:rPr>
        <w:t>11</w:t>
      </w:r>
      <w:r w:rsidRPr="0033657F">
        <w:rPr>
          <w:rFonts w:ascii="仿宋_GB2312" w:eastAsia="仿宋_GB2312" w:hAnsi="仿宋_GB2312" w:cs="仿宋_GB2312" w:hint="eastAsia"/>
          <w:bCs/>
          <w:sz w:val="32"/>
          <w:szCs w:val="32"/>
        </w:rPr>
        <w:t>月</w:t>
      </w:r>
      <w:r w:rsidR="00FF5FF7">
        <w:rPr>
          <w:rFonts w:ascii="仿宋_GB2312" w:eastAsia="仿宋_GB2312" w:hAnsi="仿宋_GB2312" w:cs="仿宋_GB2312" w:hint="eastAsia"/>
          <w:bCs/>
          <w:sz w:val="32"/>
          <w:szCs w:val="32"/>
        </w:rPr>
        <w:t>2</w:t>
      </w:r>
      <w:r w:rsidR="005733C6">
        <w:rPr>
          <w:rFonts w:ascii="仿宋_GB2312" w:eastAsia="仿宋_GB2312" w:hAnsi="仿宋_GB2312" w:cs="仿宋_GB2312" w:hint="eastAsia"/>
          <w:bCs/>
          <w:sz w:val="32"/>
          <w:szCs w:val="32"/>
        </w:rPr>
        <w:t>4</w:t>
      </w:r>
      <w:r w:rsidRPr="0033657F">
        <w:rPr>
          <w:rFonts w:ascii="仿宋_GB2312" w:eastAsia="仿宋_GB2312" w:hAnsi="仿宋_GB2312" w:cs="仿宋_GB2312" w:hint="eastAsia"/>
          <w:bCs/>
          <w:sz w:val="32"/>
          <w:szCs w:val="32"/>
        </w:rPr>
        <w:t>日</w:t>
      </w:r>
      <w:bookmarkEnd w:id="23"/>
      <w:bookmarkEnd w:id="24"/>
    </w:p>
    <w:sectPr w:rsidR="00D32E9A" w:rsidRPr="005A1926" w:rsidSect="00D32E9A">
      <w:footerReference w:type="default" r:id="rId12"/>
      <w:pgSz w:w="11906" w:h="16838"/>
      <w:pgMar w:top="1440" w:right="1800" w:bottom="1440" w:left="1800" w:header="708" w:footer="708" w:gutter="0"/>
      <w:pgNumType w:start="1"/>
      <w:cols w:space="708"/>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579E" w:rsidRDefault="0085579E" w:rsidP="00D32E9A">
      <w:pPr>
        <w:spacing w:after="0"/>
      </w:pPr>
      <w:r>
        <w:separator/>
      </w:r>
    </w:p>
  </w:endnote>
  <w:endnote w:type="continuationSeparator" w:id="0">
    <w:p w:rsidR="0085579E" w:rsidRDefault="0085579E" w:rsidP="00D32E9A">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方正小标宋简体">
    <w:altName w:val="Arial Unicode MS"/>
    <w:charset w:val="86"/>
    <w:family w:val="script"/>
    <w:pitch w:val="fixed"/>
    <w:sig w:usb0="00000000" w:usb1="080E0000" w:usb2="00000010" w:usb3="00000000" w:csb0="00040000" w:csb1="00000000"/>
  </w:font>
  <w:font w:name="仿宋_GB2312">
    <w:altName w:val="仿宋"/>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2E9A" w:rsidRDefault="00D32E9A">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2E9A" w:rsidRDefault="0085579E">
    <w:pPr>
      <w:pStyle w:val="a4"/>
    </w:pPr>
    <w:r>
      <w:pict>
        <v:shapetype id="_x0000_t202" coordsize="21600,21600" o:spt="202" path="m,l,21600r21600,l21600,xe">
          <v:stroke joinstyle="miter"/>
          <v:path gradientshapeok="t" o:connecttype="rect"/>
        </v:shapetype>
        <v:shape id="Text Box 1026" o:spid="_x0000_s2049" type="#_x0000_t202" style="position:absolute;margin-left:0;margin-top:0;width:22.05pt;height:20.85pt;z-index:251666432;mso-position-horizontal:center;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" filled="f" stroked="f">
          <v:textbox style="mso-fit-shape-to-text:t" inset="0,0,0,0">
            <w:txbxContent>
              <w:p w:rsidR="00D32E9A" w:rsidRDefault="00474CD7">
                <w:pPr>
                  <w:pStyle w:val="a4"/>
                </w:pPr>
                <w:r>
                  <w:fldChar w:fldCharType="begin"/>
                </w:r>
                <w:r w:rsidR="00012004">
                  <w:instrText xml:space="preserve"> PAGE  \* MERGEFORMAT </w:instrText>
                </w:r>
                <w:r>
                  <w:fldChar w:fldCharType="separate"/>
                </w:r>
                <w:r w:rsidR="00CE008A">
                  <w:rPr>
                    <w:noProof/>
                  </w:rPr>
                  <w:t>10</w:t>
                </w:r>
                <w:r>
                  <w:fldChar w:fldCharType="end"/>
                </w:r>
              </w:p>
            </w:txbxContent>
          </v:textbox>
          <w10:wrap anchorx="margin"/>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579E" w:rsidRDefault="0085579E">
      <w:pPr>
        <w:spacing w:after="0"/>
      </w:pPr>
      <w:r>
        <w:separator/>
      </w:r>
    </w:p>
  </w:footnote>
  <w:footnote w:type="continuationSeparator" w:id="0">
    <w:p w:rsidR="0085579E" w:rsidRDefault="0085579E">
      <w:pPr>
        <w:spacing w:after="0"/>
      </w:pPr>
      <w:r>
        <w:continuationSeparator/>
      </w:r>
    </w:p>
  </w:footnote>
  <w:footnote w:id="1">
    <w:p w:rsidR="00C4221E" w:rsidRPr="00F321EE" w:rsidRDefault="00C4221E" w:rsidP="00121745">
      <w:pPr>
        <w:pStyle w:val="a6"/>
        <w:rPr>
          <w:rStyle w:val="a8"/>
        </w:rPr>
      </w:pPr>
      <w:r>
        <w:rPr>
          <w:rStyle w:val="a8"/>
        </w:rPr>
        <w:footnoteRef/>
      </w:r>
      <w:r w:rsidRPr="00F321EE">
        <w:rPr>
          <w:rStyle w:val="a8"/>
          <w:rFonts w:hint="eastAsia"/>
        </w:rPr>
        <w:t>特种设备生产、经营、使用单位应当遵守本法和其他有关法律、法规，建立、健全特种设备安全和节能责任制度，加强特种设备安全和节能管理，确保特种设备生产、经营、使用安全，符合节能要求</w:t>
      </w:r>
      <w:r>
        <w:rPr>
          <w:rFonts w:hint="eastAsia"/>
        </w:rPr>
        <w:t>。</w:t>
      </w:r>
    </w:p>
  </w:footnote>
  <w:footnote w:id="2">
    <w:p w:rsidR="003F13BD" w:rsidRPr="00F71362" w:rsidRDefault="003F13BD" w:rsidP="00121745">
      <w:pPr>
        <w:pStyle w:val="a6"/>
      </w:pPr>
      <w:r>
        <w:rPr>
          <w:rStyle w:val="a8"/>
        </w:rPr>
        <w:footnoteRef/>
      </w:r>
      <w:r w:rsidRPr="00526D68">
        <w:rPr>
          <w:rStyle w:val="a8"/>
          <w:rFonts w:hint="eastAsia"/>
        </w:rPr>
        <w:t>发生事故，对负有责任的单位除要求其依法承担相应的赔偿等责任外，依照下列规定处以罚款：</w:t>
      </w:r>
      <w:r w:rsidRPr="00526D68">
        <w:rPr>
          <w:rStyle w:val="a8"/>
          <w:rFonts w:hint="eastAsia"/>
        </w:rPr>
        <w:t> </w:t>
      </w:r>
      <w:r w:rsidRPr="00526D68">
        <w:rPr>
          <w:rStyle w:val="a8"/>
          <w:rFonts w:hint="eastAsia"/>
        </w:rPr>
        <w:t>（一）发生一般事故，处十万元以上二十万元以下罚款。</w:t>
      </w:r>
    </w:p>
  </w:footnote>
  <w:footnote w:id="3">
    <w:p w:rsidR="00D32E9A" w:rsidRDefault="00012004" w:rsidP="00121745">
      <w:pPr>
        <w:pStyle w:val="a6"/>
        <w:rPr>
          <w:rFonts w:ascii="微软雅黑" w:hAnsi="微软雅黑"/>
          <w:sz w:val="15"/>
          <w:szCs w:val="15"/>
        </w:rPr>
      </w:pPr>
      <w:r w:rsidRPr="00AE0020">
        <w:rPr>
          <w:rStyle w:val="a8"/>
        </w:rPr>
        <w:footnoteRef/>
      </w:r>
      <w:r w:rsidR="00E61998" w:rsidRPr="00E61998">
        <w:rPr>
          <w:rStyle w:val="a8"/>
          <w:rFonts w:hint="eastAsia"/>
        </w:rPr>
        <w:t>从业人员在作业过程中，应当严格落实岗位安全责任，遵守本单位的安全生产规章制度和操作规程，服从管理，正确佩戴和使用劳动防护用品。</w:t>
      </w:r>
    </w:p>
  </w:footnote>
  <w:footnote w:id="4">
    <w:p w:rsidR="00A66DD6" w:rsidRPr="0009326E" w:rsidRDefault="00A66DD6" w:rsidP="00A66DD6">
      <w:pPr>
        <w:pStyle w:val="a6"/>
        <w:rPr>
          <w:sz w:val="15"/>
          <w:szCs w:val="15"/>
        </w:rPr>
      </w:pPr>
      <w:r w:rsidRPr="00121745">
        <w:rPr>
          <w:rStyle w:val="a8"/>
        </w:rPr>
        <w:footnoteRef/>
      </w:r>
      <w:r w:rsidRPr="00121745">
        <w:rPr>
          <w:rStyle w:val="a8"/>
          <w:rFonts w:hint="eastAsia"/>
        </w:rPr>
        <w:t>对事故发生负有责任的单位的主要负责人未依法履行职责或者负有领导责任的，依照下列规定处以罚款；属于国家工作人员的，并依法给予处分：（一）发生一般事故，处上一年年收入百分之三十的罚款。</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2E9A" w:rsidRDefault="00D32E9A">
    <w:pPr>
      <w:pStyle w:val="a5"/>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2E9A" w:rsidRDefault="00D32E9A">
    <w:pPr>
      <w:pStyle w:val="a5"/>
      <w:pBdr>
        <w:bottom w:val="none" w:sz="0" w:space="0"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clean"/>
  <w:defaultTabStop w:val="720"/>
  <w:characterSpacingControl w:val="doNotCompress"/>
  <w:hdrShapeDefaults>
    <o:shapedefaults v:ext="edit" spidmax="2050" fillcolor="white">
      <v:fill color="white"/>
    </o:shapedefaults>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2"/>
  </w:compat>
  <w:rsids>
    <w:rsidRoot w:val="00D31D50"/>
    <w:rsid w:val="00001C89"/>
    <w:rsid w:val="000029D6"/>
    <w:rsid w:val="00003857"/>
    <w:rsid w:val="00003F1B"/>
    <w:rsid w:val="0000467F"/>
    <w:rsid w:val="00004FAF"/>
    <w:rsid w:val="00005458"/>
    <w:rsid w:val="00007130"/>
    <w:rsid w:val="0000790D"/>
    <w:rsid w:val="000111F9"/>
    <w:rsid w:val="00012004"/>
    <w:rsid w:val="000158DE"/>
    <w:rsid w:val="0002159A"/>
    <w:rsid w:val="00022087"/>
    <w:rsid w:val="000221C4"/>
    <w:rsid w:val="0002361C"/>
    <w:rsid w:val="000265AD"/>
    <w:rsid w:val="00026C87"/>
    <w:rsid w:val="00027146"/>
    <w:rsid w:val="00033EE6"/>
    <w:rsid w:val="000340E6"/>
    <w:rsid w:val="00035CE9"/>
    <w:rsid w:val="0003691A"/>
    <w:rsid w:val="000371E3"/>
    <w:rsid w:val="00037DDE"/>
    <w:rsid w:val="00044EE0"/>
    <w:rsid w:val="00046076"/>
    <w:rsid w:val="00047069"/>
    <w:rsid w:val="00047F0C"/>
    <w:rsid w:val="00047F2F"/>
    <w:rsid w:val="00050EC0"/>
    <w:rsid w:val="000533EF"/>
    <w:rsid w:val="00055384"/>
    <w:rsid w:val="000554AF"/>
    <w:rsid w:val="000560F2"/>
    <w:rsid w:val="00056753"/>
    <w:rsid w:val="00060BE4"/>
    <w:rsid w:val="00060FF2"/>
    <w:rsid w:val="00065122"/>
    <w:rsid w:val="0006515D"/>
    <w:rsid w:val="00065338"/>
    <w:rsid w:val="00067552"/>
    <w:rsid w:val="00070763"/>
    <w:rsid w:val="00073759"/>
    <w:rsid w:val="00073D9C"/>
    <w:rsid w:val="00076B84"/>
    <w:rsid w:val="00077982"/>
    <w:rsid w:val="000826E4"/>
    <w:rsid w:val="0009137F"/>
    <w:rsid w:val="0009326E"/>
    <w:rsid w:val="0009338E"/>
    <w:rsid w:val="00095C76"/>
    <w:rsid w:val="000A3B47"/>
    <w:rsid w:val="000A46CC"/>
    <w:rsid w:val="000A7968"/>
    <w:rsid w:val="000B1D57"/>
    <w:rsid w:val="000B2CD3"/>
    <w:rsid w:val="000B5476"/>
    <w:rsid w:val="000B5D06"/>
    <w:rsid w:val="000B71D1"/>
    <w:rsid w:val="000C256B"/>
    <w:rsid w:val="000C2DAF"/>
    <w:rsid w:val="000C63C6"/>
    <w:rsid w:val="000C6604"/>
    <w:rsid w:val="000D3CB4"/>
    <w:rsid w:val="000D3E6C"/>
    <w:rsid w:val="000D42A1"/>
    <w:rsid w:val="000D5E53"/>
    <w:rsid w:val="000E0651"/>
    <w:rsid w:val="000E1B9F"/>
    <w:rsid w:val="000E363D"/>
    <w:rsid w:val="000E3CEA"/>
    <w:rsid w:val="000E4912"/>
    <w:rsid w:val="000E5FDB"/>
    <w:rsid w:val="000F4B27"/>
    <w:rsid w:val="000F6EBF"/>
    <w:rsid w:val="00100207"/>
    <w:rsid w:val="001006CA"/>
    <w:rsid w:val="00100EA2"/>
    <w:rsid w:val="00103B38"/>
    <w:rsid w:val="00103F84"/>
    <w:rsid w:val="0010465E"/>
    <w:rsid w:val="0010510E"/>
    <w:rsid w:val="001062A6"/>
    <w:rsid w:val="00106FB2"/>
    <w:rsid w:val="00106FE9"/>
    <w:rsid w:val="001077EC"/>
    <w:rsid w:val="00110BDC"/>
    <w:rsid w:val="0011164B"/>
    <w:rsid w:val="00114696"/>
    <w:rsid w:val="001153DF"/>
    <w:rsid w:val="00117DD8"/>
    <w:rsid w:val="00117F96"/>
    <w:rsid w:val="00121745"/>
    <w:rsid w:val="00124F02"/>
    <w:rsid w:val="001272C7"/>
    <w:rsid w:val="0013021A"/>
    <w:rsid w:val="00130D01"/>
    <w:rsid w:val="001315C4"/>
    <w:rsid w:val="00131C4B"/>
    <w:rsid w:val="0013206C"/>
    <w:rsid w:val="00132C0E"/>
    <w:rsid w:val="001364D0"/>
    <w:rsid w:val="0014529A"/>
    <w:rsid w:val="00146630"/>
    <w:rsid w:val="00147115"/>
    <w:rsid w:val="00153E55"/>
    <w:rsid w:val="00163038"/>
    <w:rsid w:val="00166642"/>
    <w:rsid w:val="00166A53"/>
    <w:rsid w:val="00170D6D"/>
    <w:rsid w:val="001721F6"/>
    <w:rsid w:val="00174575"/>
    <w:rsid w:val="00174B20"/>
    <w:rsid w:val="0017590D"/>
    <w:rsid w:val="001829DF"/>
    <w:rsid w:val="00185500"/>
    <w:rsid w:val="00185BF6"/>
    <w:rsid w:val="001868E0"/>
    <w:rsid w:val="00193E13"/>
    <w:rsid w:val="001A046B"/>
    <w:rsid w:val="001A7CEE"/>
    <w:rsid w:val="001B30CE"/>
    <w:rsid w:val="001B4E8A"/>
    <w:rsid w:val="001B66B1"/>
    <w:rsid w:val="001B7B01"/>
    <w:rsid w:val="001D1F7B"/>
    <w:rsid w:val="001D3E0A"/>
    <w:rsid w:val="001D3F8C"/>
    <w:rsid w:val="001D54B3"/>
    <w:rsid w:val="001D5595"/>
    <w:rsid w:val="001E1BEE"/>
    <w:rsid w:val="001E7E33"/>
    <w:rsid w:val="001F2C6D"/>
    <w:rsid w:val="001F4BAD"/>
    <w:rsid w:val="001F6990"/>
    <w:rsid w:val="001F729D"/>
    <w:rsid w:val="001F7791"/>
    <w:rsid w:val="00201511"/>
    <w:rsid w:val="002050A7"/>
    <w:rsid w:val="00205C52"/>
    <w:rsid w:val="0020729D"/>
    <w:rsid w:val="002102E9"/>
    <w:rsid w:val="002122CB"/>
    <w:rsid w:val="002133F7"/>
    <w:rsid w:val="00214E41"/>
    <w:rsid w:val="00216D87"/>
    <w:rsid w:val="0021717B"/>
    <w:rsid w:val="00220363"/>
    <w:rsid w:val="00221407"/>
    <w:rsid w:val="00221AFA"/>
    <w:rsid w:val="00222859"/>
    <w:rsid w:val="0022417E"/>
    <w:rsid w:val="002247D9"/>
    <w:rsid w:val="00224C6E"/>
    <w:rsid w:val="00230DA3"/>
    <w:rsid w:val="0023168E"/>
    <w:rsid w:val="002332F3"/>
    <w:rsid w:val="00233ADE"/>
    <w:rsid w:val="0023569F"/>
    <w:rsid w:val="0023626B"/>
    <w:rsid w:val="00236448"/>
    <w:rsid w:val="00243D58"/>
    <w:rsid w:val="002465C7"/>
    <w:rsid w:val="00250075"/>
    <w:rsid w:val="00252B0D"/>
    <w:rsid w:val="0025490B"/>
    <w:rsid w:val="00254EF8"/>
    <w:rsid w:val="00260138"/>
    <w:rsid w:val="00263A05"/>
    <w:rsid w:val="00266F73"/>
    <w:rsid w:val="002706E7"/>
    <w:rsid w:val="0027423C"/>
    <w:rsid w:val="002803EE"/>
    <w:rsid w:val="002814BE"/>
    <w:rsid w:val="00283EC0"/>
    <w:rsid w:val="00284186"/>
    <w:rsid w:val="00284872"/>
    <w:rsid w:val="00292578"/>
    <w:rsid w:val="00292E03"/>
    <w:rsid w:val="002A0BA2"/>
    <w:rsid w:val="002A2DFF"/>
    <w:rsid w:val="002A69FA"/>
    <w:rsid w:val="002A7B99"/>
    <w:rsid w:val="002B0AC3"/>
    <w:rsid w:val="002B170F"/>
    <w:rsid w:val="002B1739"/>
    <w:rsid w:val="002B18DF"/>
    <w:rsid w:val="002B3A5A"/>
    <w:rsid w:val="002B4C0E"/>
    <w:rsid w:val="002B6A21"/>
    <w:rsid w:val="002C2537"/>
    <w:rsid w:val="002C3854"/>
    <w:rsid w:val="002C3F15"/>
    <w:rsid w:val="002C517F"/>
    <w:rsid w:val="002C572F"/>
    <w:rsid w:val="002C5AFE"/>
    <w:rsid w:val="002C68F9"/>
    <w:rsid w:val="002D04E5"/>
    <w:rsid w:val="002D645D"/>
    <w:rsid w:val="002E3522"/>
    <w:rsid w:val="002E4FC0"/>
    <w:rsid w:val="002E7577"/>
    <w:rsid w:val="002F2A86"/>
    <w:rsid w:val="002F3F03"/>
    <w:rsid w:val="002F4B7A"/>
    <w:rsid w:val="002F5188"/>
    <w:rsid w:val="002F64E4"/>
    <w:rsid w:val="002F6BD8"/>
    <w:rsid w:val="00301D6A"/>
    <w:rsid w:val="003140E4"/>
    <w:rsid w:val="00314271"/>
    <w:rsid w:val="00316806"/>
    <w:rsid w:val="00323A32"/>
    <w:rsid w:val="00323B43"/>
    <w:rsid w:val="00323EB8"/>
    <w:rsid w:val="00324C45"/>
    <w:rsid w:val="00325CE7"/>
    <w:rsid w:val="003320F8"/>
    <w:rsid w:val="003328A4"/>
    <w:rsid w:val="0033657F"/>
    <w:rsid w:val="003372ED"/>
    <w:rsid w:val="003374F5"/>
    <w:rsid w:val="00337D4B"/>
    <w:rsid w:val="00337E9A"/>
    <w:rsid w:val="00341D2F"/>
    <w:rsid w:val="00342E60"/>
    <w:rsid w:val="00343681"/>
    <w:rsid w:val="0034403A"/>
    <w:rsid w:val="0034495F"/>
    <w:rsid w:val="00345D20"/>
    <w:rsid w:val="00345F18"/>
    <w:rsid w:val="00347A16"/>
    <w:rsid w:val="003503E0"/>
    <w:rsid w:val="00352510"/>
    <w:rsid w:val="003546D7"/>
    <w:rsid w:val="0036105E"/>
    <w:rsid w:val="0036203D"/>
    <w:rsid w:val="00362678"/>
    <w:rsid w:val="00362D61"/>
    <w:rsid w:val="00364495"/>
    <w:rsid w:val="00365CA3"/>
    <w:rsid w:val="00367A67"/>
    <w:rsid w:val="00370D75"/>
    <w:rsid w:val="00372E6A"/>
    <w:rsid w:val="00373467"/>
    <w:rsid w:val="003737DE"/>
    <w:rsid w:val="00374884"/>
    <w:rsid w:val="00375B62"/>
    <w:rsid w:val="00376C2C"/>
    <w:rsid w:val="0038657E"/>
    <w:rsid w:val="00394D23"/>
    <w:rsid w:val="00397C6A"/>
    <w:rsid w:val="003A3AA0"/>
    <w:rsid w:val="003B0433"/>
    <w:rsid w:val="003B1D75"/>
    <w:rsid w:val="003B482E"/>
    <w:rsid w:val="003C3BA6"/>
    <w:rsid w:val="003C6861"/>
    <w:rsid w:val="003C747E"/>
    <w:rsid w:val="003D3283"/>
    <w:rsid w:val="003D37D8"/>
    <w:rsid w:val="003D52A7"/>
    <w:rsid w:val="003D53C8"/>
    <w:rsid w:val="003D766D"/>
    <w:rsid w:val="003E1056"/>
    <w:rsid w:val="003E2293"/>
    <w:rsid w:val="003E4CC9"/>
    <w:rsid w:val="003E6F3D"/>
    <w:rsid w:val="003F0C3A"/>
    <w:rsid w:val="003F13BD"/>
    <w:rsid w:val="003F685D"/>
    <w:rsid w:val="003F767A"/>
    <w:rsid w:val="004025B5"/>
    <w:rsid w:val="00406444"/>
    <w:rsid w:val="00412DD9"/>
    <w:rsid w:val="00414A64"/>
    <w:rsid w:val="004155A8"/>
    <w:rsid w:val="00416AEA"/>
    <w:rsid w:val="00421FC2"/>
    <w:rsid w:val="00426133"/>
    <w:rsid w:val="0042672A"/>
    <w:rsid w:val="0043198A"/>
    <w:rsid w:val="004324DD"/>
    <w:rsid w:val="00432610"/>
    <w:rsid w:val="00432E2D"/>
    <w:rsid w:val="004358AB"/>
    <w:rsid w:val="00435D9A"/>
    <w:rsid w:val="00442777"/>
    <w:rsid w:val="00443CCB"/>
    <w:rsid w:val="00444651"/>
    <w:rsid w:val="004462FC"/>
    <w:rsid w:val="004513EC"/>
    <w:rsid w:val="00454BA3"/>
    <w:rsid w:val="00455B4E"/>
    <w:rsid w:val="00456298"/>
    <w:rsid w:val="00456E4C"/>
    <w:rsid w:val="00461781"/>
    <w:rsid w:val="004658D9"/>
    <w:rsid w:val="00466D62"/>
    <w:rsid w:val="004677FC"/>
    <w:rsid w:val="004707F8"/>
    <w:rsid w:val="00472A85"/>
    <w:rsid w:val="0047417E"/>
    <w:rsid w:val="00474CD7"/>
    <w:rsid w:val="004758B0"/>
    <w:rsid w:val="00475A4F"/>
    <w:rsid w:val="004808DB"/>
    <w:rsid w:val="00480B0B"/>
    <w:rsid w:val="00480BDB"/>
    <w:rsid w:val="0048116A"/>
    <w:rsid w:val="0048424C"/>
    <w:rsid w:val="0048657F"/>
    <w:rsid w:val="004900D4"/>
    <w:rsid w:val="004A7075"/>
    <w:rsid w:val="004A75B4"/>
    <w:rsid w:val="004B06F5"/>
    <w:rsid w:val="004B793D"/>
    <w:rsid w:val="004C0C83"/>
    <w:rsid w:val="004C15B5"/>
    <w:rsid w:val="004C6061"/>
    <w:rsid w:val="004D1C3A"/>
    <w:rsid w:val="004D2714"/>
    <w:rsid w:val="004D5DDB"/>
    <w:rsid w:val="004D6885"/>
    <w:rsid w:val="004E0EC6"/>
    <w:rsid w:val="004E33C0"/>
    <w:rsid w:val="004F22B9"/>
    <w:rsid w:val="004F7850"/>
    <w:rsid w:val="0050144F"/>
    <w:rsid w:val="005046FD"/>
    <w:rsid w:val="00504BEA"/>
    <w:rsid w:val="00504CE7"/>
    <w:rsid w:val="0051005E"/>
    <w:rsid w:val="00510A47"/>
    <w:rsid w:val="00510F3F"/>
    <w:rsid w:val="00511F83"/>
    <w:rsid w:val="00515F02"/>
    <w:rsid w:val="00520DF3"/>
    <w:rsid w:val="00521144"/>
    <w:rsid w:val="0052360B"/>
    <w:rsid w:val="0052406B"/>
    <w:rsid w:val="00525AE3"/>
    <w:rsid w:val="00526D68"/>
    <w:rsid w:val="00531D45"/>
    <w:rsid w:val="00533359"/>
    <w:rsid w:val="00535A75"/>
    <w:rsid w:val="0054072F"/>
    <w:rsid w:val="00542A6C"/>
    <w:rsid w:val="00554732"/>
    <w:rsid w:val="0056068C"/>
    <w:rsid w:val="00561056"/>
    <w:rsid w:val="005623D8"/>
    <w:rsid w:val="005709BB"/>
    <w:rsid w:val="00571C24"/>
    <w:rsid w:val="005733C6"/>
    <w:rsid w:val="00574AD2"/>
    <w:rsid w:val="0057539E"/>
    <w:rsid w:val="005827AD"/>
    <w:rsid w:val="005879F0"/>
    <w:rsid w:val="00590037"/>
    <w:rsid w:val="00590909"/>
    <w:rsid w:val="0059137F"/>
    <w:rsid w:val="00596CCE"/>
    <w:rsid w:val="005A1926"/>
    <w:rsid w:val="005A7197"/>
    <w:rsid w:val="005A7FDE"/>
    <w:rsid w:val="005B0132"/>
    <w:rsid w:val="005B026A"/>
    <w:rsid w:val="005B295C"/>
    <w:rsid w:val="005B4404"/>
    <w:rsid w:val="005B5360"/>
    <w:rsid w:val="005C2273"/>
    <w:rsid w:val="005C79AB"/>
    <w:rsid w:val="005D1965"/>
    <w:rsid w:val="005D436C"/>
    <w:rsid w:val="005D5E70"/>
    <w:rsid w:val="005D6E4F"/>
    <w:rsid w:val="005E05E6"/>
    <w:rsid w:val="005E29C6"/>
    <w:rsid w:val="005E39F1"/>
    <w:rsid w:val="005E5C04"/>
    <w:rsid w:val="005E7404"/>
    <w:rsid w:val="006209F9"/>
    <w:rsid w:val="006215A6"/>
    <w:rsid w:val="006227B9"/>
    <w:rsid w:val="00625588"/>
    <w:rsid w:val="00625AD8"/>
    <w:rsid w:val="006300BF"/>
    <w:rsid w:val="0063159C"/>
    <w:rsid w:val="00635FA6"/>
    <w:rsid w:val="00637210"/>
    <w:rsid w:val="00637478"/>
    <w:rsid w:val="00647E9C"/>
    <w:rsid w:val="00653CA2"/>
    <w:rsid w:val="00656467"/>
    <w:rsid w:val="006568CE"/>
    <w:rsid w:val="00656FAB"/>
    <w:rsid w:val="00657380"/>
    <w:rsid w:val="00661FD3"/>
    <w:rsid w:val="0066336C"/>
    <w:rsid w:val="00665261"/>
    <w:rsid w:val="006705EB"/>
    <w:rsid w:val="0067253C"/>
    <w:rsid w:val="00672716"/>
    <w:rsid w:val="006734F0"/>
    <w:rsid w:val="00683578"/>
    <w:rsid w:val="00690FC0"/>
    <w:rsid w:val="00693BF5"/>
    <w:rsid w:val="00696AE1"/>
    <w:rsid w:val="00696F1A"/>
    <w:rsid w:val="00697A15"/>
    <w:rsid w:val="006A21A1"/>
    <w:rsid w:val="006A4087"/>
    <w:rsid w:val="006A5EE9"/>
    <w:rsid w:val="006A7C03"/>
    <w:rsid w:val="006B0869"/>
    <w:rsid w:val="006B24CF"/>
    <w:rsid w:val="006B46AF"/>
    <w:rsid w:val="006C6759"/>
    <w:rsid w:val="006D3296"/>
    <w:rsid w:val="006D5529"/>
    <w:rsid w:val="006D5AA4"/>
    <w:rsid w:val="006E5322"/>
    <w:rsid w:val="006F044E"/>
    <w:rsid w:val="006F4FE4"/>
    <w:rsid w:val="006F5A0D"/>
    <w:rsid w:val="006F649B"/>
    <w:rsid w:val="006F6BBD"/>
    <w:rsid w:val="00700026"/>
    <w:rsid w:val="00700E7D"/>
    <w:rsid w:val="00700F7B"/>
    <w:rsid w:val="007024F3"/>
    <w:rsid w:val="00703952"/>
    <w:rsid w:val="007065FF"/>
    <w:rsid w:val="00715A36"/>
    <w:rsid w:val="007200AD"/>
    <w:rsid w:val="0072306E"/>
    <w:rsid w:val="0073132F"/>
    <w:rsid w:val="00731390"/>
    <w:rsid w:val="007342B9"/>
    <w:rsid w:val="00735227"/>
    <w:rsid w:val="00736761"/>
    <w:rsid w:val="007374EF"/>
    <w:rsid w:val="00740092"/>
    <w:rsid w:val="007401C1"/>
    <w:rsid w:val="0074598B"/>
    <w:rsid w:val="00745C46"/>
    <w:rsid w:val="00746549"/>
    <w:rsid w:val="00747C07"/>
    <w:rsid w:val="00751DBC"/>
    <w:rsid w:val="00757D4A"/>
    <w:rsid w:val="00766EC5"/>
    <w:rsid w:val="00766F02"/>
    <w:rsid w:val="0076788D"/>
    <w:rsid w:val="00773239"/>
    <w:rsid w:val="0077546B"/>
    <w:rsid w:val="00775B04"/>
    <w:rsid w:val="0077743F"/>
    <w:rsid w:val="00782910"/>
    <w:rsid w:val="00782FED"/>
    <w:rsid w:val="00790026"/>
    <w:rsid w:val="00790CE3"/>
    <w:rsid w:val="00791169"/>
    <w:rsid w:val="0079304C"/>
    <w:rsid w:val="00794341"/>
    <w:rsid w:val="00796B90"/>
    <w:rsid w:val="007A19CD"/>
    <w:rsid w:val="007A33A7"/>
    <w:rsid w:val="007A3408"/>
    <w:rsid w:val="007A6A79"/>
    <w:rsid w:val="007A71B6"/>
    <w:rsid w:val="007A7C08"/>
    <w:rsid w:val="007B2321"/>
    <w:rsid w:val="007B3777"/>
    <w:rsid w:val="007B7ED1"/>
    <w:rsid w:val="007C2E88"/>
    <w:rsid w:val="007C3E4D"/>
    <w:rsid w:val="007C3EB9"/>
    <w:rsid w:val="007C459A"/>
    <w:rsid w:val="007C7B56"/>
    <w:rsid w:val="007D1029"/>
    <w:rsid w:val="007D27BB"/>
    <w:rsid w:val="007D2D51"/>
    <w:rsid w:val="007D3B82"/>
    <w:rsid w:val="007D54F5"/>
    <w:rsid w:val="007E23DD"/>
    <w:rsid w:val="007E343F"/>
    <w:rsid w:val="007E3A5F"/>
    <w:rsid w:val="007E4246"/>
    <w:rsid w:val="007E5207"/>
    <w:rsid w:val="007E5279"/>
    <w:rsid w:val="007E5ABC"/>
    <w:rsid w:val="007E6AFF"/>
    <w:rsid w:val="007F1D2B"/>
    <w:rsid w:val="007F37CE"/>
    <w:rsid w:val="007F3FB3"/>
    <w:rsid w:val="007F543C"/>
    <w:rsid w:val="007F7E3A"/>
    <w:rsid w:val="00800E46"/>
    <w:rsid w:val="00802AFB"/>
    <w:rsid w:val="008071B8"/>
    <w:rsid w:val="00807F5A"/>
    <w:rsid w:val="00813F9C"/>
    <w:rsid w:val="00814213"/>
    <w:rsid w:val="00815341"/>
    <w:rsid w:val="008168C8"/>
    <w:rsid w:val="00816E63"/>
    <w:rsid w:val="008172D7"/>
    <w:rsid w:val="00820AAA"/>
    <w:rsid w:val="00823B5E"/>
    <w:rsid w:val="00823DE6"/>
    <w:rsid w:val="00826A31"/>
    <w:rsid w:val="0083331C"/>
    <w:rsid w:val="0084171D"/>
    <w:rsid w:val="008456BC"/>
    <w:rsid w:val="008502CA"/>
    <w:rsid w:val="0085579E"/>
    <w:rsid w:val="008621C8"/>
    <w:rsid w:val="00863756"/>
    <w:rsid w:val="00872B7B"/>
    <w:rsid w:val="00872D78"/>
    <w:rsid w:val="00874510"/>
    <w:rsid w:val="0087674D"/>
    <w:rsid w:val="008773B1"/>
    <w:rsid w:val="008812CB"/>
    <w:rsid w:val="00883A52"/>
    <w:rsid w:val="00883C97"/>
    <w:rsid w:val="00886C03"/>
    <w:rsid w:val="00895407"/>
    <w:rsid w:val="00896109"/>
    <w:rsid w:val="00896FFD"/>
    <w:rsid w:val="008A0324"/>
    <w:rsid w:val="008A0EEC"/>
    <w:rsid w:val="008A2192"/>
    <w:rsid w:val="008A2D90"/>
    <w:rsid w:val="008A438F"/>
    <w:rsid w:val="008B059A"/>
    <w:rsid w:val="008B0AAE"/>
    <w:rsid w:val="008B0D4D"/>
    <w:rsid w:val="008B1596"/>
    <w:rsid w:val="008B4405"/>
    <w:rsid w:val="008B47D8"/>
    <w:rsid w:val="008B7726"/>
    <w:rsid w:val="008B7D02"/>
    <w:rsid w:val="008C0F00"/>
    <w:rsid w:val="008C274F"/>
    <w:rsid w:val="008C2808"/>
    <w:rsid w:val="008C3F44"/>
    <w:rsid w:val="008C6795"/>
    <w:rsid w:val="008C721C"/>
    <w:rsid w:val="008C7E67"/>
    <w:rsid w:val="008D1E92"/>
    <w:rsid w:val="008D26F3"/>
    <w:rsid w:val="008D2855"/>
    <w:rsid w:val="008D441C"/>
    <w:rsid w:val="008E4470"/>
    <w:rsid w:val="008E660D"/>
    <w:rsid w:val="008E7E32"/>
    <w:rsid w:val="008F07FF"/>
    <w:rsid w:val="008F0C1F"/>
    <w:rsid w:val="008F23E6"/>
    <w:rsid w:val="008F4DB9"/>
    <w:rsid w:val="008F69CC"/>
    <w:rsid w:val="00903F70"/>
    <w:rsid w:val="0090558D"/>
    <w:rsid w:val="009119CA"/>
    <w:rsid w:val="00913CFA"/>
    <w:rsid w:val="00917845"/>
    <w:rsid w:val="0091793A"/>
    <w:rsid w:val="00920567"/>
    <w:rsid w:val="0092074C"/>
    <w:rsid w:val="009219D1"/>
    <w:rsid w:val="00924D13"/>
    <w:rsid w:val="00925450"/>
    <w:rsid w:val="00930527"/>
    <w:rsid w:val="00931FAB"/>
    <w:rsid w:val="009329A6"/>
    <w:rsid w:val="00932B58"/>
    <w:rsid w:val="00937B15"/>
    <w:rsid w:val="00945771"/>
    <w:rsid w:val="00947A9F"/>
    <w:rsid w:val="00947D60"/>
    <w:rsid w:val="00951F10"/>
    <w:rsid w:val="0095452A"/>
    <w:rsid w:val="00954799"/>
    <w:rsid w:val="00960D75"/>
    <w:rsid w:val="009642A6"/>
    <w:rsid w:val="00966466"/>
    <w:rsid w:val="00966AB5"/>
    <w:rsid w:val="009739FC"/>
    <w:rsid w:val="009744BF"/>
    <w:rsid w:val="00983B7E"/>
    <w:rsid w:val="009846E9"/>
    <w:rsid w:val="00993DB7"/>
    <w:rsid w:val="0099491D"/>
    <w:rsid w:val="009A350C"/>
    <w:rsid w:val="009B1D21"/>
    <w:rsid w:val="009B2855"/>
    <w:rsid w:val="009B5543"/>
    <w:rsid w:val="009C0CF1"/>
    <w:rsid w:val="009C2161"/>
    <w:rsid w:val="009C3C20"/>
    <w:rsid w:val="009C71F6"/>
    <w:rsid w:val="009C752A"/>
    <w:rsid w:val="009C7C1A"/>
    <w:rsid w:val="009C7EE6"/>
    <w:rsid w:val="009D71AA"/>
    <w:rsid w:val="009E15DA"/>
    <w:rsid w:val="009E4C9D"/>
    <w:rsid w:val="009E52F4"/>
    <w:rsid w:val="009E57A8"/>
    <w:rsid w:val="009E7CB0"/>
    <w:rsid w:val="009F21AF"/>
    <w:rsid w:val="009F35F6"/>
    <w:rsid w:val="009F52FC"/>
    <w:rsid w:val="009F53BD"/>
    <w:rsid w:val="009F6EBE"/>
    <w:rsid w:val="00A00075"/>
    <w:rsid w:val="00A00958"/>
    <w:rsid w:val="00A02BFE"/>
    <w:rsid w:val="00A030DE"/>
    <w:rsid w:val="00A0360E"/>
    <w:rsid w:val="00A03AE5"/>
    <w:rsid w:val="00A03C97"/>
    <w:rsid w:val="00A04FEF"/>
    <w:rsid w:val="00A058B9"/>
    <w:rsid w:val="00A05DA9"/>
    <w:rsid w:val="00A0727D"/>
    <w:rsid w:val="00A1050A"/>
    <w:rsid w:val="00A11D05"/>
    <w:rsid w:val="00A1382A"/>
    <w:rsid w:val="00A14236"/>
    <w:rsid w:val="00A1581E"/>
    <w:rsid w:val="00A210BE"/>
    <w:rsid w:val="00A22BD4"/>
    <w:rsid w:val="00A278AC"/>
    <w:rsid w:val="00A27CCE"/>
    <w:rsid w:val="00A3154C"/>
    <w:rsid w:val="00A33100"/>
    <w:rsid w:val="00A3569C"/>
    <w:rsid w:val="00A35B37"/>
    <w:rsid w:val="00A35CF0"/>
    <w:rsid w:val="00A376E9"/>
    <w:rsid w:val="00A3783D"/>
    <w:rsid w:val="00A37DAF"/>
    <w:rsid w:val="00A42432"/>
    <w:rsid w:val="00A4275C"/>
    <w:rsid w:val="00A4603C"/>
    <w:rsid w:val="00A47D7F"/>
    <w:rsid w:val="00A559C3"/>
    <w:rsid w:val="00A56A31"/>
    <w:rsid w:val="00A57187"/>
    <w:rsid w:val="00A60926"/>
    <w:rsid w:val="00A63487"/>
    <w:rsid w:val="00A66DD6"/>
    <w:rsid w:val="00A70C03"/>
    <w:rsid w:val="00A72545"/>
    <w:rsid w:val="00A72675"/>
    <w:rsid w:val="00A74FDD"/>
    <w:rsid w:val="00A800D5"/>
    <w:rsid w:val="00A8021D"/>
    <w:rsid w:val="00A80E3A"/>
    <w:rsid w:val="00A81AF3"/>
    <w:rsid w:val="00A857A5"/>
    <w:rsid w:val="00A868D6"/>
    <w:rsid w:val="00A90B81"/>
    <w:rsid w:val="00A93D97"/>
    <w:rsid w:val="00A941FD"/>
    <w:rsid w:val="00AA2289"/>
    <w:rsid w:val="00AA24A8"/>
    <w:rsid w:val="00AA2DA0"/>
    <w:rsid w:val="00AA3E14"/>
    <w:rsid w:val="00AA7112"/>
    <w:rsid w:val="00AB47EB"/>
    <w:rsid w:val="00AC0242"/>
    <w:rsid w:val="00AC73F6"/>
    <w:rsid w:val="00AC7DA4"/>
    <w:rsid w:val="00AD6F27"/>
    <w:rsid w:val="00AE0020"/>
    <w:rsid w:val="00AE5C10"/>
    <w:rsid w:val="00AE6402"/>
    <w:rsid w:val="00AE6667"/>
    <w:rsid w:val="00AE6805"/>
    <w:rsid w:val="00AE6C36"/>
    <w:rsid w:val="00AF0309"/>
    <w:rsid w:val="00AF29DD"/>
    <w:rsid w:val="00B01E41"/>
    <w:rsid w:val="00B02801"/>
    <w:rsid w:val="00B02CA4"/>
    <w:rsid w:val="00B038D9"/>
    <w:rsid w:val="00B056AF"/>
    <w:rsid w:val="00B060F6"/>
    <w:rsid w:val="00B101DF"/>
    <w:rsid w:val="00B10921"/>
    <w:rsid w:val="00B179A5"/>
    <w:rsid w:val="00B17E1B"/>
    <w:rsid w:val="00B21FCF"/>
    <w:rsid w:val="00B226CF"/>
    <w:rsid w:val="00B2360C"/>
    <w:rsid w:val="00B2429B"/>
    <w:rsid w:val="00B26C23"/>
    <w:rsid w:val="00B327C2"/>
    <w:rsid w:val="00B3297B"/>
    <w:rsid w:val="00B329AB"/>
    <w:rsid w:val="00B37F10"/>
    <w:rsid w:val="00B402C3"/>
    <w:rsid w:val="00B41E20"/>
    <w:rsid w:val="00B43885"/>
    <w:rsid w:val="00B461B9"/>
    <w:rsid w:val="00B54DE5"/>
    <w:rsid w:val="00B629F0"/>
    <w:rsid w:val="00B63503"/>
    <w:rsid w:val="00B650D5"/>
    <w:rsid w:val="00B67D40"/>
    <w:rsid w:val="00B7198A"/>
    <w:rsid w:val="00B73F02"/>
    <w:rsid w:val="00B75BDD"/>
    <w:rsid w:val="00B7653B"/>
    <w:rsid w:val="00B77F2B"/>
    <w:rsid w:val="00B8061F"/>
    <w:rsid w:val="00B815FC"/>
    <w:rsid w:val="00B8285C"/>
    <w:rsid w:val="00B93F28"/>
    <w:rsid w:val="00B96755"/>
    <w:rsid w:val="00BA22B1"/>
    <w:rsid w:val="00BA5482"/>
    <w:rsid w:val="00BB10D1"/>
    <w:rsid w:val="00BB4136"/>
    <w:rsid w:val="00BB4B4F"/>
    <w:rsid w:val="00BB7041"/>
    <w:rsid w:val="00BB728D"/>
    <w:rsid w:val="00BC2C6E"/>
    <w:rsid w:val="00BC30A3"/>
    <w:rsid w:val="00BC53CC"/>
    <w:rsid w:val="00BD3DCD"/>
    <w:rsid w:val="00BD4697"/>
    <w:rsid w:val="00BD65F6"/>
    <w:rsid w:val="00BD74AA"/>
    <w:rsid w:val="00BE019F"/>
    <w:rsid w:val="00BE3E8E"/>
    <w:rsid w:val="00BE3F5A"/>
    <w:rsid w:val="00BE4215"/>
    <w:rsid w:val="00BF0DAA"/>
    <w:rsid w:val="00BF0EB1"/>
    <w:rsid w:val="00BF4D63"/>
    <w:rsid w:val="00BF7AA5"/>
    <w:rsid w:val="00C02383"/>
    <w:rsid w:val="00C02824"/>
    <w:rsid w:val="00C029D7"/>
    <w:rsid w:val="00C07061"/>
    <w:rsid w:val="00C07537"/>
    <w:rsid w:val="00C106A6"/>
    <w:rsid w:val="00C10CB9"/>
    <w:rsid w:val="00C10DA5"/>
    <w:rsid w:val="00C11725"/>
    <w:rsid w:val="00C12C27"/>
    <w:rsid w:val="00C142BE"/>
    <w:rsid w:val="00C16264"/>
    <w:rsid w:val="00C1718C"/>
    <w:rsid w:val="00C20134"/>
    <w:rsid w:val="00C202AE"/>
    <w:rsid w:val="00C20D14"/>
    <w:rsid w:val="00C235E6"/>
    <w:rsid w:val="00C25B5A"/>
    <w:rsid w:val="00C267AC"/>
    <w:rsid w:val="00C272D5"/>
    <w:rsid w:val="00C3002E"/>
    <w:rsid w:val="00C300A8"/>
    <w:rsid w:val="00C31D98"/>
    <w:rsid w:val="00C35703"/>
    <w:rsid w:val="00C36C89"/>
    <w:rsid w:val="00C37124"/>
    <w:rsid w:val="00C4221E"/>
    <w:rsid w:val="00C54555"/>
    <w:rsid w:val="00C57569"/>
    <w:rsid w:val="00C61B95"/>
    <w:rsid w:val="00C638CF"/>
    <w:rsid w:val="00C642D3"/>
    <w:rsid w:val="00C644C8"/>
    <w:rsid w:val="00C644FE"/>
    <w:rsid w:val="00C65A66"/>
    <w:rsid w:val="00C66FB4"/>
    <w:rsid w:val="00C71A90"/>
    <w:rsid w:val="00C73455"/>
    <w:rsid w:val="00C744AE"/>
    <w:rsid w:val="00C81741"/>
    <w:rsid w:val="00C834E0"/>
    <w:rsid w:val="00C85135"/>
    <w:rsid w:val="00C851B4"/>
    <w:rsid w:val="00C872E8"/>
    <w:rsid w:val="00C939DE"/>
    <w:rsid w:val="00C9499C"/>
    <w:rsid w:val="00CA291D"/>
    <w:rsid w:val="00CA3606"/>
    <w:rsid w:val="00CA574B"/>
    <w:rsid w:val="00CA599D"/>
    <w:rsid w:val="00CA5AA6"/>
    <w:rsid w:val="00CB1294"/>
    <w:rsid w:val="00CC5D1D"/>
    <w:rsid w:val="00CC6C30"/>
    <w:rsid w:val="00CD0DF8"/>
    <w:rsid w:val="00CD109B"/>
    <w:rsid w:val="00CD26B0"/>
    <w:rsid w:val="00CD2CB6"/>
    <w:rsid w:val="00CD32A0"/>
    <w:rsid w:val="00CD4361"/>
    <w:rsid w:val="00CD46D3"/>
    <w:rsid w:val="00CD4778"/>
    <w:rsid w:val="00CD5748"/>
    <w:rsid w:val="00CD78F3"/>
    <w:rsid w:val="00CE008A"/>
    <w:rsid w:val="00CE1652"/>
    <w:rsid w:val="00CE193B"/>
    <w:rsid w:val="00CE37F0"/>
    <w:rsid w:val="00CE4B84"/>
    <w:rsid w:val="00CE5D92"/>
    <w:rsid w:val="00CE6B4A"/>
    <w:rsid w:val="00CF19AF"/>
    <w:rsid w:val="00CF20AC"/>
    <w:rsid w:val="00CF3363"/>
    <w:rsid w:val="00CF71C1"/>
    <w:rsid w:val="00D00C7F"/>
    <w:rsid w:val="00D02351"/>
    <w:rsid w:val="00D02EF7"/>
    <w:rsid w:val="00D061D2"/>
    <w:rsid w:val="00D11D26"/>
    <w:rsid w:val="00D13119"/>
    <w:rsid w:val="00D13D24"/>
    <w:rsid w:val="00D14558"/>
    <w:rsid w:val="00D15CD2"/>
    <w:rsid w:val="00D17180"/>
    <w:rsid w:val="00D22EF2"/>
    <w:rsid w:val="00D31D50"/>
    <w:rsid w:val="00D32E9A"/>
    <w:rsid w:val="00D33E50"/>
    <w:rsid w:val="00D42147"/>
    <w:rsid w:val="00D42A7A"/>
    <w:rsid w:val="00D44480"/>
    <w:rsid w:val="00D455C4"/>
    <w:rsid w:val="00D47291"/>
    <w:rsid w:val="00D51E2C"/>
    <w:rsid w:val="00D522AE"/>
    <w:rsid w:val="00D5254F"/>
    <w:rsid w:val="00D55A61"/>
    <w:rsid w:val="00D570FE"/>
    <w:rsid w:val="00D61983"/>
    <w:rsid w:val="00D6366D"/>
    <w:rsid w:val="00D63DFD"/>
    <w:rsid w:val="00D63F9B"/>
    <w:rsid w:val="00D657BF"/>
    <w:rsid w:val="00D70278"/>
    <w:rsid w:val="00D70DD1"/>
    <w:rsid w:val="00D71D77"/>
    <w:rsid w:val="00D7448F"/>
    <w:rsid w:val="00D74776"/>
    <w:rsid w:val="00D74F45"/>
    <w:rsid w:val="00D7615A"/>
    <w:rsid w:val="00D775A0"/>
    <w:rsid w:val="00D80158"/>
    <w:rsid w:val="00D814A2"/>
    <w:rsid w:val="00D852A0"/>
    <w:rsid w:val="00D8621A"/>
    <w:rsid w:val="00D86911"/>
    <w:rsid w:val="00D90682"/>
    <w:rsid w:val="00D938E6"/>
    <w:rsid w:val="00D95AA6"/>
    <w:rsid w:val="00D97EBF"/>
    <w:rsid w:val="00DA19A8"/>
    <w:rsid w:val="00DA35AA"/>
    <w:rsid w:val="00DA492C"/>
    <w:rsid w:val="00DA4A80"/>
    <w:rsid w:val="00DA5D37"/>
    <w:rsid w:val="00DA6B9D"/>
    <w:rsid w:val="00DB0BB6"/>
    <w:rsid w:val="00DB0BC5"/>
    <w:rsid w:val="00DB299E"/>
    <w:rsid w:val="00DB430B"/>
    <w:rsid w:val="00DB7ABF"/>
    <w:rsid w:val="00DC623A"/>
    <w:rsid w:val="00DD3ED0"/>
    <w:rsid w:val="00DD6B24"/>
    <w:rsid w:val="00DD6DDB"/>
    <w:rsid w:val="00DE2B4A"/>
    <w:rsid w:val="00DE4B05"/>
    <w:rsid w:val="00DE4E80"/>
    <w:rsid w:val="00DE6B5D"/>
    <w:rsid w:val="00DE6FA3"/>
    <w:rsid w:val="00DF0043"/>
    <w:rsid w:val="00DF2EEE"/>
    <w:rsid w:val="00DF3CD3"/>
    <w:rsid w:val="00DF4ECA"/>
    <w:rsid w:val="00DF5470"/>
    <w:rsid w:val="00E01BF9"/>
    <w:rsid w:val="00E052DC"/>
    <w:rsid w:val="00E0554E"/>
    <w:rsid w:val="00E05D25"/>
    <w:rsid w:val="00E06198"/>
    <w:rsid w:val="00E10869"/>
    <w:rsid w:val="00E12C21"/>
    <w:rsid w:val="00E13AC2"/>
    <w:rsid w:val="00E16D1D"/>
    <w:rsid w:val="00E16D6C"/>
    <w:rsid w:val="00E22527"/>
    <w:rsid w:val="00E25C68"/>
    <w:rsid w:val="00E302AD"/>
    <w:rsid w:val="00E32C2C"/>
    <w:rsid w:val="00E40318"/>
    <w:rsid w:val="00E4088D"/>
    <w:rsid w:val="00E444BD"/>
    <w:rsid w:val="00E5035F"/>
    <w:rsid w:val="00E61254"/>
    <w:rsid w:val="00E61998"/>
    <w:rsid w:val="00E641CD"/>
    <w:rsid w:val="00E64354"/>
    <w:rsid w:val="00E74F07"/>
    <w:rsid w:val="00E75655"/>
    <w:rsid w:val="00E77DB9"/>
    <w:rsid w:val="00E77DCE"/>
    <w:rsid w:val="00E821CF"/>
    <w:rsid w:val="00E822BF"/>
    <w:rsid w:val="00E87D19"/>
    <w:rsid w:val="00E94FB3"/>
    <w:rsid w:val="00E965C5"/>
    <w:rsid w:val="00EA14CC"/>
    <w:rsid w:val="00EA20F8"/>
    <w:rsid w:val="00EA4961"/>
    <w:rsid w:val="00EA61FE"/>
    <w:rsid w:val="00EB1178"/>
    <w:rsid w:val="00EB4154"/>
    <w:rsid w:val="00EB67C2"/>
    <w:rsid w:val="00EB76BE"/>
    <w:rsid w:val="00EC0665"/>
    <w:rsid w:val="00EC4112"/>
    <w:rsid w:val="00EC4F8D"/>
    <w:rsid w:val="00ED088F"/>
    <w:rsid w:val="00ED11A1"/>
    <w:rsid w:val="00ED1328"/>
    <w:rsid w:val="00ED1547"/>
    <w:rsid w:val="00ED164D"/>
    <w:rsid w:val="00ED1F7A"/>
    <w:rsid w:val="00ED20E5"/>
    <w:rsid w:val="00ED26E4"/>
    <w:rsid w:val="00ED2CA8"/>
    <w:rsid w:val="00ED2F37"/>
    <w:rsid w:val="00ED465C"/>
    <w:rsid w:val="00ED6E41"/>
    <w:rsid w:val="00ED6E78"/>
    <w:rsid w:val="00EE2A59"/>
    <w:rsid w:val="00EE399B"/>
    <w:rsid w:val="00EE4545"/>
    <w:rsid w:val="00EF04AA"/>
    <w:rsid w:val="00EF1C48"/>
    <w:rsid w:val="00EF27C7"/>
    <w:rsid w:val="00EF2FC7"/>
    <w:rsid w:val="00F0368C"/>
    <w:rsid w:val="00F07ABA"/>
    <w:rsid w:val="00F11076"/>
    <w:rsid w:val="00F11F83"/>
    <w:rsid w:val="00F20ADC"/>
    <w:rsid w:val="00F21509"/>
    <w:rsid w:val="00F21B5C"/>
    <w:rsid w:val="00F221CA"/>
    <w:rsid w:val="00F22276"/>
    <w:rsid w:val="00F229B5"/>
    <w:rsid w:val="00F234EB"/>
    <w:rsid w:val="00F31B1A"/>
    <w:rsid w:val="00F372FC"/>
    <w:rsid w:val="00F37302"/>
    <w:rsid w:val="00F37C64"/>
    <w:rsid w:val="00F41425"/>
    <w:rsid w:val="00F42790"/>
    <w:rsid w:val="00F4731A"/>
    <w:rsid w:val="00F47FE1"/>
    <w:rsid w:val="00F51410"/>
    <w:rsid w:val="00F52169"/>
    <w:rsid w:val="00F52DC4"/>
    <w:rsid w:val="00F55D10"/>
    <w:rsid w:val="00F5721F"/>
    <w:rsid w:val="00F579B9"/>
    <w:rsid w:val="00F64C6C"/>
    <w:rsid w:val="00F660F5"/>
    <w:rsid w:val="00F66CA1"/>
    <w:rsid w:val="00F71362"/>
    <w:rsid w:val="00F748FE"/>
    <w:rsid w:val="00F77673"/>
    <w:rsid w:val="00F82581"/>
    <w:rsid w:val="00F869D1"/>
    <w:rsid w:val="00F9154A"/>
    <w:rsid w:val="00F91ADA"/>
    <w:rsid w:val="00F93644"/>
    <w:rsid w:val="00F9448E"/>
    <w:rsid w:val="00F95BE9"/>
    <w:rsid w:val="00FA1604"/>
    <w:rsid w:val="00FA546F"/>
    <w:rsid w:val="00FA5D42"/>
    <w:rsid w:val="00FB482B"/>
    <w:rsid w:val="00FB494A"/>
    <w:rsid w:val="00FB49D0"/>
    <w:rsid w:val="00FB5F4A"/>
    <w:rsid w:val="00FB63F8"/>
    <w:rsid w:val="00FC11A9"/>
    <w:rsid w:val="00FC79E3"/>
    <w:rsid w:val="00FD0FB1"/>
    <w:rsid w:val="00FD2003"/>
    <w:rsid w:val="00FE2CF1"/>
    <w:rsid w:val="00FE33E9"/>
    <w:rsid w:val="00FE5C18"/>
    <w:rsid w:val="00FF041B"/>
    <w:rsid w:val="00FF113E"/>
    <w:rsid w:val="00FF1895"/>
    <w:rsid w:val="00FF5FF7"/>
    <w:rsid w:val="00FF7699"/>
    <w:rsid w:val="1AE2691A"/>
    <w:rsid w:val="1B8C2F55"/>
    <w:rsid w:val="1C390942"/>
    <w:rsid w:val="1DAD3AAA"/>
    <w:rsid w:val="20AA2775"/>
    <w:rsid w:val="255736FB"/>
    <w:rsid w:val="26B1359A"/>
    <w:rsid w:val="271C1F19"/>
    <w:rsid w:val="27366CA1"/>
    <w:rsid w:val="27506B58"/>
    <w:rsid w:val="2F070AC5"/>
    <w:rsid w:val="34DE1ABD"/>
    <w:rsid w:val="362D539C"/>
    <w:rsid w:val="3A1420D7"/>
    <w:rsid w:val="482E4298"/>
    <w:rsid w:val="48460FC9"/>
    <w:rsid w:val="4A7973CC"/>
    <w:rsid w:val="54030829"/>
    <w:rsid w:val="54D7702F"/>
    <w:rsid w:val="5B834751"/>
    <w:rsid w:val="60D96252"/>
    <w:rsid w:val="61627777"/>
    <w:rsid w:val="62CC3F12"/>
    <w:rsid w:val="77E0436F"/>
    <w:rsid w:val="796D3AD3"/>
    <w:rsid w:val="7F54529C"/>
    <w:rsid w:val="7FCB6D9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微软雅黑"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header" w:semiHidden="0" w:qFormat="1"/>
    <w:lsdException w:name="footer" w:semiHidden="0" w:qFormat="1"/>
    <w:lsdException w:name="caption" w:uiPriority="35" w:qFormat="1"/>
    <w:lsdException w:name="footnote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uiPriority="0" w:qFormat="1"/>
    <w:lsdException w:name="Normal Table" w:qFormat="1"/>
    <w:lsdException w:name="Balloon Text" w:semiHidden="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657F"/>
    <w:pPr>
      <w:adjustRightInd w:val="0"/>
      <w:snapToGrid w:val="0"/>
      <w:spacing w:after="200"/>
    </w:pPr>
    <w:rPr>
      <w:rFonts w:ascii="Tahoma" w:hAnsi="Tahoma"/>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unhideWhenUsed/>
    <w:qFormat/>
    <w:rsid w:val="00D32E9A"/>
    <w:pPr>
      <w:spacing w:after="0"/>
    </w:pPr>
    <w:rPr>
      <w:sz w:val="18"/>
      <w:szCs w:val="18"/>
    </w:rPr>
  </w:style>
  <w:style w:type="paragraph" w:styleId="a4">
    <w:name w:val="footer"/>
    <w:basedOn w:val="a"/>
    <w:link w:val="Char0"/>
    <w:uiPriority w:val="99"/>
    <w:unhideWhenUsed/>
    <w:qFormat/>
    <w:rsid w:val="00D32E9A"/>
    <w:pPr>
      <w:tabs>
        <w:tab w:val="center" w:pos="4153"/>
        <w:tab w:val="right" w:pos="8306"/>
      </w:tabs>
    </w:pPr>
    <w:rPr>
      <w:sz w:val="18"/>
      <w:szCs w:val="18"/>
    </w:rPr>
  </w:style>
  <w:style w:type="paragraph" w:styleId="a5">
    <w:name w:val="header"/>
    <w:basedOn w:val="a"/>
    <w:link w:val="Char1"/>
    <w:uiPriority w:val="99"/>
    <w:unhideWhenUsed/>
    <w:qFormat/>
    <w:rsid w:val="00D32E9A"/>
    <w:pPr>
      <w:pBdr>
        <w:bottom w:val="single" w:sz="6" w:space="1" w:color="auto"/>
      </w:pBdr>
      <w:tabs>
        <w:tab w:val="center" w:pos="4153"/>
        <w:tab w:val="right" w:pos="8306"/>
      </w:tabs>
      <w:jc w:val="center"/>
    </w:pPr>
    <w:rPr>
      <w:sz w:val="18"/>
      <w:szCs w:val="18"/>
    </w:rPr>
  </w:style>
  <w:style w:type="paragraph" w:styleId="a6">
    <w:name w:val="footnote text"/>
    <w:basedOn w:val="a"/>
    <w:link w:val="Char2"/>
    <w:uiPriority w:val="99"/>
    <w:semiHidden/>
    <w:unhideWhenUsed/>
    <w:qFormat/>
    <w:rsid w:val="00D32E9A"/>
    <w:rPr>
      <w:sz w:val="18"/>
      <w:szCs w:val="18"/>
    </w:rPr>
  </w:style>
  <w:style w:type="paragraph" w:styleId="a7">
    <w:name w:val="Normal (Web)"/>
    <w:basedOn w:val="a"/>
    <w:unhideWhenUsed/>
    <w:qFormat/>
    <w:rsid w:val="00D32E9A"/>
    <w:rPr>
      <w:rFonts w:ascii="Times New Roman" w:hAnsi="Times New Roman" w:cs="Times New Roman"/>
      <w:sz w:val="24"/>
      <w:szCs w:val="24"/>
    </w:rPr>
  </w:style>
  <w:style w:type="character" w:styleId="a8">
    <w:name w:val="footnote reference"/>
    <w:basedOn w:val="a0"/>
    <w:uiPriority w:val="99"/>
    <w:semiHidden/>
    <w:unhideWhenUsed/>
    <w:qFormat/>
    <w:rsid w:val="00D32E9A"/>
    <w:rPr>
      <w:vertAlign w:val="superscript"/>
    </w:rPr>
  </w:style>
  <w:style w:type="character" w:customStyle="1" w:styleId="Char1">
    <w:name w:val="页眉 Char"/>
    <w:basedOn w:val="a0"/>
    <w:link w:val="a5"/>
    <w:uiPriority w:val="99"/>
    <w:semiHidden/>
    <w:qFormat/>
    <w:rsid w:val="00D32E9A"/>
    <w:rPr>
      <w:rFonts w:ascii="Tahoma" w:hAnsi="Tahoma"/>
      <w:sz w:val="18"/>
      <w:szCs w:val="18"/>
    </w:rPr>
  </w:style>
  <w:style w:type="character" w:customStyle="1" w:styleId="Char0">
    <w:name w:val="页脚 Char"/>
    <w:basedOn w:val="a0"/>
    <w:link w:val="a4"/>
    <w:uiPriority w:val="99"/>
    <w:semiHidden/>
    <w:qFormat/>
    <w:rsid w:val="00D32E9A"/>
    <w:rPr>
      <w:rFonts w:ascii="Tahoma" w:hAnsi="Tahoma"/>
      <w:sz w:val="18"/>
      <w:szCs w:val="18"/>
    </w:rPr>
  </w:style>
  <w:style w:type="paragraph" w:customStyle="1" w:styleId="WPSOffice1">
    <w:name w:val="WPSOffice手动目录 1"/>
    <w:qFormat/>
    <w:rsid w:val="00D32E9A"/>
  </w:style>
  <w:style w:type="character" w:customStyle="1" w:styleId="Char">
    <w:name w:val="批注框文本 Char"/>
    <w:basedOn w:val="a0"/>
    <w:link w:val="a3"/>
    <w:uiPriority w:val="99"/>
    <w:semiHidden/>
    <w:qFormat/>
    <w:rsid w:val="00D32E9A"/>
    <w:rPr>
      <w:rFonts w:ascii="Tahoma" w:hAnsi="Tahoma"/>
      <w:sz w:val="18"/>
      <w:szCs w:val="18"/>
    </w:rPr>
  </w:style>
  <w:style w:type="paragraph" w:customStyle="1" w:styleId="1">
    <w:name w:val="列出段落1"/>
    <w:basedOn w:val="a"/>
    <w:uiPriority w:val="34"/>
    <w:qFormat/>
    <w:rsid w:val="00D32E9A"/>
    <w:pPr>
      <w:ind w:firstLineChars="200" w:firstLine="420"/>
    </w:pPr>
  </w:style>
  <w:style w:type="paragraph" w:styleId="a9">
    <w:name w:val="List Paragraph"/>
    <w:basedOn w:val="a"/>
    <w:uiPriority w:val="99"/>
    <w:unhideWhenUsed/>
    <w:qFormat/>
    <w:rsid w:val="00D32E9A"/>
    <w:pPr>
      <w:ind w:firstLineChars="200" w:firstLine="420"/>
    </w:pPr>
  </w:style>
  <w:style w:type="character" w:customStyle="1" w:styleId="Char2">
    <w:name w:val="脚注文本 Char"/>
    <w:basedOn w:val="a0"/>
    <w:link w:val="a6"/>
    <w:uiPriority w:val="99"/>
    <w:semiHidden/>
    <w:qFormat/>
    <w:rsid w:val="00D32E9A"/>
    <w:rPr>
      <w:rFonts w:ascii="Tahoma" w:hAnsi="Tahoma"/>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7047675">
      <w:bodyDiv w:val="1"/>
      <w:marLeft w:val="0"/>
      <w:marRight w:val="0"/>
      <w:marTop w:val="0"/>
      <w:marBottom w:val="0"/>
      <w:divBdr>
        <w:top w:val="none" w:sz="0" w:space="0" w:color="auto"/>
        <w:left w:val="none" w:sz="0" w:space="0" w:color="auto"/>
        <w:bottom w:val="none" w:sz="0" w:space="0" w:color="auto"/>
        <w:right w:val="none" w:sz="0" w:space="0" w:color="auto"/>
      </w:divBdr>
    </w:div>
    <w:div w:id="1264996053">
      <w:bodyDiv w:val="1"/>
      <w:marLeft w:val="0"/>
      <w:marRight w:val="0"/>
      <w:marTop w:val="0"/>
      <w:marBottom w:val="0"/>
      <w:divBdr>
        <w:top w:val="none" w:sz="0" w:space="0" w:color="auto"/>
        <w:left w:val="none" w:sz="0" w:space="0" w:color="auto"/>
        <w:bottom w:val="none" w:sz="0" w:space="0" w:color="auto"/>
        <w:right w:val="none" w:sz="0" w:space="0" w:color="auto"/>
      </w:divBdr>
    </w:div>
    <w:div w:id="195933691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2049"/>
    <customShpInfo spid="_x0000_s1042"/>
    <customShpInfo spid="_x0000_s1046"/>
    <customShpInfo spid="_x0000_s1045"/>
    <customShpInfo spid="_x0000_s1044"/>
    <customShpInfo spid="_x0000_s1029"/>
    <customShpInfo spid="_x0000_s1039"/>
    <customShpInfo spid="_x0000_s1038"/>
    <customShpInfo spid="_x0000_s1037"/>
    <customShpInfo spid="_x0000_s1036"/>
    <customShpInfo spid="_x0000_s1035"/>
    <customShpInfo spid="_x0000_s1032"/>
    <customShpInfo spid="_x0000_s1034"/>
    <customShpInfo spid="_x0000_s1033"/>
    <customShpInfo spid="_x0000_s1030"/>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5C2BB5D-3F8F-4A56-B1AE-31F56B40F1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3521</TotalTime>
  <Pages>12</Pages>
  <Words>769</Words>
  <Characters>4385</Characters>
  <Application>Microsoft Office Word</Application>
  <DocSecurity>0</DocSecurity>
  <Lines>36</Lines>
  <Paragraphs>10</Paragraphs>
  <ScaleCrop>false</ScaleCrop>
  <Company>微软中国</Company>
  <LinksUpToDate>false</LinksUpToDate>
  <CharactersWithSpaces>5144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Administrator</dc:creator>
  <cp:lastModifiedBy>袁鹏程</cp:lastModifiedBy>
  <cp:revision>166</cp:revision>
  <cp:lastPrinted>2023-12-13T03:44:00Z</cp:lastPrinted>
  <dcterms:created xsi:type="dcterms:W3CDTF">2021-03-23T02:05:00Z</dcterms:created>
  <dcterms:modified xsi:type="dcterms:W3CDTF">2023-12-13T05:55:00Z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CBF7A1A3DF5B47739E870B907D32726E</vt:lpwstr>
  </property>
</Properties>
</file>