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EA2A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四十</w:t>
      </w:r>
      <w:r w:rsidR="00C2314D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2018"/>
        <w:gridCol w:w="1701"/>
        <w:gridCol w:w="1774"/>
        <w:gridCol w:w="1272"/>
      </w:tblGrid>
      <w:tr w:rsidR="002C7C89" w:rsidRPr="00750B1A" w:rsidTr="00E84D62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2018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74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C2314D" w:rsidRPr="008B3DBA" w:rsidTr="00C00271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cs="Times New Roman"/>
              </w:rPr>
            </w:pPr>
            <w:r w:rsidRPr="00C2314D">
              <w:rPr>
                <w:rFonts w:cs="Times New Roman"/>
              </w:rPr>
              <w:t>天津中民普健海水淡化科技发展有限公司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C2314D">
              <w:rPr>
                <w:rFonts w:ascii="宋体" w:hAnsi="宋体" w:cs="宋体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天津经济技术开发区黄海路191号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天津经济技术开发区黄海路191号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SC10612011618827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2023年12月12日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2028年12月3日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变更住所</w:t>
            </w:r>
          </w:p>
        </w:tc>
      </w:tr>
      <w:tr w:rsidR="00C2314D" w:rsidTr="00C00271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Default="00C2314D" w:rsidP="00C0027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cs="Times New Roman"/>
              </w:rPr>
            </w:pPr>
            <w:r w:rsidRPr="00C2314D">
              <w:rPr>
                <w:rFonts w:cs="Times New Roman" w:hint="eastAsia"/>
              </w:rPr>
              <w:t>天津创源生物技术有限公司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C2314D">
              <w:rPr>
                <w:rFonts w:ascii="宋体" w:hAnsi="宋体" w:cs="宋体" w:hint="eastAsia"/>
                <w:sz w:val="20"/>
                <w:szCs w:val="20"/>
              </w:rPr>
              <w:t>其他食品</w:t>
            </w:r>
            <w:r>
              <w:rPr>
                <w:rFonts w:ascii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hAnsi="宋体" w:cs="宋体" w:hint="eastAsia"/>
                <w:sz w:val="20"/>
                <w:szCs w:val="20"/>
              </w:rPr>
              <w:t>乳制品</w:t>
            </w:r>
            <w:r>
              <w:rPr>
                <w:rFonts w:ascii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hAnsi="宋体" w:cs="宋体" w:hint="eastAsia"/>
                <w:sz w:val="20"/>
                <w:szCs w:val="20"/>
              </w:rPr>
              <w:t>薯类和膨化食品</w:t>
            </w:r>
            <w:r>
              <w:rPr>
                <w:rFonts w:ascii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hAnsi="宋体" w:cs="宋体" w:hint="eastAsia"/>
                <w:sz w:val="20"/>
                <w:szCs w:val="20"/>
              </w:rPr>
              <w:t>糖果制品</w:t>
            </w:r>
            <w:r>
              <w:rPr>
                <w:rFonts w:ascii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hAnsi="宋体" w:cs="宋体" w:hint="eastAsia"/>
                <w:sz w:val="20"/>
                <w:szCs w:val="20"/>
              </w:rPr>
              <w:t>特殊膳食食品</w:t>
            </w:r>
            <w:r>
              <w:rPr>
                <w:rFonts w:ascii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hAnsi="宋体" w:cs="宋体" w:hint="eastAsia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天津滨海高新区滨海科技园康泰大道59号绿谷健康产业园31号楼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天津滨海高新区滨海科技园康泰大道59号绿谷健康产业园31号楼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，</w:t>
            </w: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天津滨海高新区滨海科技园康泰大道79号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SC10612011610773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257EE4" w:rsidRDefault="00C2314D" w:rsidP="00746CCF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2023年12月13日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8年10月13日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厂房：天津滨海高新区滨海科技园康泰大道79号</w:t>
            </w:r>
          </w:p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新增内容：饮料0606其他固体饮料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（</w:t>
            </w: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谷物固体饮料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）</w:t>
            </w:r>
          </w:p>
        </w:tc>
      </w:tr>
      <w:tr w:rsidR="00C2314D" w:rsidRPr="008B3DBA" w:rsidTr="00C2314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cs="Times New Roman"/>
              </w:rPr>
            </w:pPr>
            <w:r w:rsidRPr="00C2314D">
              <w:rPr>
                <w:rFonts w:cs="Times New Roman"/>
              </w:rPr>
              <w:t>津药药业股份有限公司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C2314D">
              <w:rPr>
                <w:rFonts w:ascii="宋体" w:hAnsi="宋体" w:cs="宋体"/>
                <w:sz w:val="20"/>
                <w:szCs w:val="20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天津开发区西区新业九街19号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天津开发区西区新业九街19号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SC20112010404861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2023年12月14日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2027年1月25日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2314D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变更法定代表人</w:t>
            </w:r>
          </w:p>
        </w:tc>
      </w:tr>
      <w:tr w:rsidR="00C2314D" w:rsidTr="00C2314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Default="00C2314D" w:rsidP="00C0027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cs="Times New Roman"/>
              </w:rPr>
            </w:pPr>
            <w:r w:rsidRPr="00C2314D">
              <w:rPr>
                <w:rFonts w:cs="Times New Roman" w:hint="eastAsia"/>
              </w:rPr>
              <w:t>滨港食品科技</w:t>
            </w:r>
            <w:r>
              <w:rPr>
                <w:rFonts w:cs="Times New Roman" w:hint="eastAsia"/>
              </w:rPr>
              <w:t>（</w:t>
            </w:r>
            <w:r w:rsidRPr="00C2314D">
              <w:rPr>
                <w:rFonts w:cs="Times New Roman" w:hint="eastAsia"/>
              </w:rPr>
              <w:t>天津</w:t>
            </w:r>
            <w:r>
              <w:rPr>
                <w:rFonts w:cs="Times New Roman" w:hint="eastAsia"/>
              </w:rPr>
              <w:t>）</w:t>
            </w:r>
            <w:r w:rsidRPr="00C2314D">
              <w:rPr>
                <w:rFonts w:cs="Times New Roman" w:hint="eastAsia"/>
              </w:rPr>
              <w:t>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C2314D">
              <w:rPr>
                <w:rFonts w:ascii="宋体" w:hAnsi="宋体" w:cs="宋体" w:hint="eastAsia"/>
                <w:sz w:val="20"/>
                <w:szCs w:val="20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天津滨海高新区塘沽海洋科技园华山道412号-12号车间一层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天津滨海高新区塘沽海洋科技园华山道412号-12号车间一层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2314D">
              <w:rPr>
                <w:rFonts w:ascii="宋体" w:eastAsia="宋体" w:hAnsi="宋体" w:cs="宋体"/>
                <w:sz w:val="20"/>
                <w:szCs w:val="20"/>
              </w:rPr>
              <w:t>SC11112011618881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2023年12月15日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8年12月14日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314D" w:rsidRPr="00C2314D" w:rsidRDefault="00C2314D" w:rsidP="00C0027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首次核发</w:t>
            </w:r>
          </w:p>
        </w:tc>
      </w:tr>
    </w:tbl>
    <w:p w:rsidR="002C7C89" w:rsidRPr="00C2314D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C2314D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37CA" w:rsidRDefault="00F637CA" w:rsidP="005842B2">
      <w:r>
        <w:separator/>
      </w:r>
    </w:p>
  </w:endnote>
  <w:endnote w:type="continuationSeparator" w:id="1">
    <w:p w:rsidR="00F637CA" w:rsidRDefault="00F637CA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37CA" w:rsidRDefault="00F637CA" w:rsidP="005842B2">
      <w:r>
        <w:separator/>
      </w:r>
    </w:p>
  </w:footnote>
  <w:footnote w:type="continuationSeparator" w:id="1">
    <w:p w:rsidR="00F637CA" w:rsidRDefault="00F637CA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338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E4179"/>
    <w:rsid w:val="000F4DA4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82A5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1016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621"/>
    <w:rsid w:val="00E665A4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38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</Pages>
  <Words>99</Words>
  <Characters>565</Characters>
  <Application>Microsoft Office Word</Application>
  <DocSecurity>0</DocSecurity>
  <Lines>4</Lines>
  <Paragraphs>1</Paragraphs>
  <ScaleCrop>false</ScaleCrop>
  <Company>Sky123.Org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232</cp:revision>
  <dcterms:created xsi:type="dcterms:W3CDTF">2019-10-23T07:19:00Z</dcterms:created>
  <dcterms:modified xsi:type="dcterms:W3CDTF">2023-12-18T03:16:00Z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