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4857" w:rsidRPr="00E44857" w:rsidRDefault="00E44857" w:rsidP="00E44857">
      <w:pPr>
        <w:rPr>
          <w:rFonts w:ascii="仿宋_GB2312" w:eastAsia="仿宋_GB2312"/>
          <w:sz w:val="32"/>
          <w:szCs w:val="32"/>
        </w:rPr>
      </w:pPr>
      <w:r w:rsidRPr="00E44857">
        <w:rPr>
          <w:rFonts w:ascii="仿宋_GB2312" w:eastAsia="仿宋_GB2312" w:hint="eastAsia"/>
          <w:sz w:val="32"/>
          <w:szCs w:val="32"/>
        </w:rPr>
        <w:t>附件</w:t>
      </w:r>
    </w:p>
    <w:p w:rsidR="00A92782" w:rsidRPr="00F20585" w:rsidRDefault="00A92782" w:rsidP="00A92782">
      <w:pPr>
        <w:jc w:val="center"/>
        <w:rPr>
          <w:rFonts w:ascii="方正小标宋简体" w:eastAsia="方正小标宋简体"/>
          <w:sz w:val="44"/>
          <w:szCs w:val="32"/>
        </w:rPr>
      </w:pPr>
      <w:r w:rsidRPr="00F20585">
        <w:rPr>
          <w:rFonts w:ascii="方正小标宋简体" w:eastAsia="方正小标宋简体" w:hint="eastAsia"/>
          <w:sz w:val="44"/>
          <w:szCs w:val="32"/>
        </w:rPr>
        <w:t>材料清单</w:t>
      </w:r>
    </w:p>
    <w:p w:rsidR="00A92782" w:rsidRPr="00F20585" w:rsidRDefault="00A92782" w:rsidP="00A92782">
      <w:pPr>
        <w:jc w:val="center"/>
        <w:rPr>
          <w:rFonts w:ascii="仿宋_GB2312" w:eastAsia="仿宋_GB2312"/>
          <w:sz w:val="32"/>
          <w:szCs w:val="32"/>
        </w:rPr>
      </w:pPr>
      <w:r w:rsidRPr="00F20585">
        <w:rPr>
          <w:rFonts w:ascii="仿宋_GB2312" w:eastAsia="仿宋_GB2312" w:hint="eastAsia"/>
          <w:sz w:val="32"/>
          <w:szCs w:val="32"/>
        </w:rPr>
        <w:t>（PDF扫描版）</w:t>
      </w:r>
    </w:p>
    <w:p w:rsidR="00A92782" w:rsidRDefault="00A92782" w:rsidP="00A92782">
      <w:pPr>
        <w:rPr>
          <w:rFonts w:ascii="仿宋_GB2312" w:eastAsia="仿宋_GB2312"/>
          <w:sz w:val="32"/>
          <w:szCs w:val="32"/>
        </w:rPr>
      </w:pPr>
    </w:p>
    <w:p w:rsidR="00A92782" w:rsidRDefault="00A92782" w:rsidP="00A92782">
      <w:pPr>
        <w:pStyle w:val="aa"/>
        <w:numPr>
          <w:ilvl w:val="0"/>
          <w:numId w:val="1"/>
        </w:numPr>
        <w:ind w:firstLineChars="0"/>
        <w:rPr>
          <w:rFonts w:ascii="仿宋_GB2312" w:eastAsia="仿宋_GB2312"/>
          <w:sz w:val="32"/>
          <w:szCs w:val="32"/>
        </w:rPr>
      </w:pPr>
      <w:r w:rsidRPr="00A92782">
        <w:rPr>
          <w:rFonts w:ascii="仿宋_GB2312" w:eastAsia="仿宋_GB2312" w:hint="eastAsia"/>
          <w:sz w:val="32"/>
          <w:szCs w:val="32"/>
        </w:rPr>
        <w:t>营业执照；</w:t>
      </w:r>
    </w:p>
    <w:p w:rsidR="00A92782" w:rsidRDefault="00A92782" w:rsidP="00A92782">
      <w:pPr>
        <w:pStyle w:val="aa"/>
        <w:numPr>
          <w:ilvl w:val="0"/>
          <w:numId w:val="1"/>
        </w:numPr>
        <w:ind w:firstLineChars="0"/>
        <w:rPr>
          <w:rFonts w:ascii="仿宋_GB2312" w:eastAsia="仿宋_GB2312"/>
          <w:sz w:val="32"/>
          <w:szCs w:val="32"/>
        </w:rPr>
      </w:pPr>
      <w:r>
        <w:rPr>
          <w:rFonts w:ascii="仿宋_GB2312" w:eastAsia="仿宋_GB2312" w:hint="eastAsia"/>
          <w:sz w:val="32"/>
          <w:szCs w:val="32"/>
        </w:rPr>
        <w:t>自我承诺书；</w:t>
      </w:r>
    </w:p>
    <w:p w:rsidR="00A92782" w:rsidRDefault="00A92782" w:rsidP="00A92782">
      <w:pPr>
        <w:pStyle w:val="aa"/>
        <w:numPr>
          <w:ilvl w:val="0"/>
          <w:numId w:val="1"/>
        </w:numPr>
        <w:ind w:firstLineChars="0"/>
        <w:rPr>
          <w:rFonts w:ascii="仿宋_GB2312" w:eastAsia="仿宋_GB2312"/>
          <w:sz w:val="32"/>
          <w:szCs w:val="32"/>
        </w:rPr>
      </w:pPr>
      <w:r>
        <w:rPr>
          <w:rFonts w:ascii="仿宋_GB2312" w:eastAsia="仿宋_GB2312" w:hint="eastAsia"/>
          <w:sz w:val="32"/>
          <w:szCs w:val="32"/>
        </w:rPr>
        <w:t>检定能力声明；</w:t>
      </w:r>
    </w:p>
    <w:p w:rsidR="00A92782" w:rsidRDefault="00A92782" w:rsidP="00A92782">
      <w:pPr>
        <w:pStyle w:val="aa"/>
        <w:numPr>
          <w:ilvl w:val="0"/>
          <w:numId w:val="1"/>
        </w:numPr>
        <w:ind w:firstLineChars="0"/>
        <w:rPr>
          <w:rFonts w:ascii="仿宋_GB2312" w:eastAsia="仿宋_GB2312"/>
          <w:sz w:val="32"/>
          <w:szCs w:val="32"/>
        </w:rPr>
      </w:pPr>
      <w:r w:rsidRPr="00A92782">
        <w:rPr>
          <w:rFonts w:ascii="仿宋_GB2312" w:eastAsia="仿宋_GB2312" w:hint="eastAsia"/>
          <w:sz w:val="32"/>
          <w:szCs w:val="32"/>
        </w:rPr>
        <w:t>计量标准考核证书（正反面）；</w:t>
      </w:r>
    </w:p>
    <w:p w:rsidR="003D11C5" w:rsidRDefault="003D11C5" w:rsidP="00A92782">
      <w:pPr>
        <w:pStyle w:val="aa"/>
        <w:numPr>
          <w:ilvl w:val="0"/>
          <w:numId w:val="1"/>
        </w:numPr>
        <w:ind w:firstLineChars="0"/>
        <w:rPr>
          <w:rFonts w:ascii="仿宋_GB2312" w:eastAsia="仿宋_GB2312"/>
          <w:sz w:val="32"/>
          <w:szCs w:val="32"/>
        </w:rPr>
      </w:pPr>
      <w:r>
        <w:rPr>
          <w:rFonts w:ascii="仿宋_GB2312" w:eastAsia="仿宋_GB2312" w:hint="eastAsia"/>
          <w:sz w:val="32"/>
          <w:szCs w:val="32"/>
        </w:rPr>
        <w:t>计量标准溯源证书；</w:t>
      </w:r>
    </w:p>
    <w:p w:rsidR="00A92782" w:rsidRPr="00A92782" w:rsidRDefault="00A92782" w:rsidP="00A92782">
      <w:pPr>
        <w:pStyle w:val="aa"/>
        <w:numPr>
          <w:ilvl w:val="0"/>
          <w:numId w:val="1"/>
        </w:numPr>
        <w:ind w:firstLineChars="0"/>
        <w:rPr>
          <w:rFonts w:ascii="仿宋_GB2312" w:eastAsia="仿宋_GB2312"/>
          <w:sz w:val="32"/>
          <w:szCs w:val="32"/>
        </w:rPr>
      </w:pPr>
      <w:r>
        <w:rPr>
          <w:rFonts w:ascii="仿宋_GB2312" w:eastAsia="仿宋_GB2312" w:hint="eastAsia"/>
          <w:sz w:val="32"/>
          <w:szCs w:val="32"/>
        </w:rPr>
        <w:t>检定人员与企业用工关系证明；</w:t>
      </w:r>
    </w:p>
    <w:p w:rsidR="00A92782" w:rsidRDefault="00A92782" w:rsidP="00A92782">
      <w:pPr>
        <w:pStyle w:val="aa"/>
        <w:numPr>
          <w:ilvl w:val="0"/>
          <w:numId w:val="1"/>
        </w:numPr>
        <w:ind w:firstLineChars="0"/>
        <w:rPr>
          <w:rFonts w:ascii="仿宋_GB2312" w:eastAsia="仿宋_GB2312"/>
          <w:sz w:val="32"/>
          <w:szCs w:val="32"/>
        </w:rPr>
      </w:pPr>
      <w:r>
        <w:rPr>
          <w:rFonts w:ascii="仿宋_GB2312" w:eastAsia="仿宋_GB2312" w:hint="eastAsia"/>
          <w:sz w:val="32"/>
          <w:szCs w:val="32"/>
        </w:rPr>
        <w:t>检定人员职业资格证明；</w:t>
      </w:r>
    </w:p>
    <w:p w:rsidR="00A92782" w:rsidRDefault="00A92782" w:rsidP="00A92782">
      <w:pPr>
        <w:pStyle w:val="aa"/>
        <w:numPr>
          <w:ilvl w:val="0"/>
          <w:numId w:val="1"/>
        </w:numPr>
        <w:ind w:firstLineChars="0"/>
        <w:rPr>
          <w:rFonts w:ascii="仿宋_GB2312" w:eastAsia="仿宋_GB2312"/>
          <w:sz w:val="32"/>
          <w:szCs w:val="32"/>
        </w:rPr>
      </w:pPr>
      <w:r w:rsidRPr="00F20585">
        <w:rPr>
          <w:rFonts w:ascii="仿宋_GB2312" w:eastAsia="仿宋_GB2312" w:hint="eastAsia"/>
          <w:sz w:val="32"/>
          <w:szCs w:val="32"/>
        </w:rPr>
        <w:t>检定证书（样本）；</w:t>
      </w:r>
    </w:p>
    <w:p w:rsidR="00A92782" w:rsidRDefault="00A92782" w:rsidP="00A92782">
      <w:pPr>
        <w:pStyle w:val="aa"/>
        <w:numPr>
          <w:ilvl w:val="0"/>
          <w:numId w:val="1"/>
        </w:numPr>
        <w:ind w:firstLineChars="0"/>
        <w:rPr>
          <w:rFonts w:ascii="仿宋_GB2312" w:eastAsia="仿宋_GB2312"/>
          <w:sz w:val="32"/>
          <w:szCs w:val="32"/>
        </w:rPr>
      </w:pPr>
      <w:r w:rsidRPr="00F20585">
        <w:rPr>
          <w:rFonts w:ascii="仿宋_GB2312" w:eastAsia="仿宋_GB2312" w:hint="eastAsia"/>
          <w:sz w:val="32"/>
          <w:szCs w:val="32"/>
        </w:rPr>
        <w:t>检定结果通知书（样本）；</w:t>
      </w:r>
    </w:p>
    <w:p w:rsidR="00A92782" w:rsidRPr="003D11C5" w:rsidRDefault="003D11C5" w:rsidP="003D11C5">
      <w:pPr>
        <w:rPr>
          <w:rFonts w:ascii="仿宋_GB2312" w:eastAsia="仿宋_GB2312"/>
          <w:sz w:val="32"/>
          <w:szCs w:val="32"/>
        </w:rPr>
      </w:pPr>
      <w:r>
        <w:rPr>
          <w:rFonts w:ascii="仿宋_GB2312" w:eastAsia="仿宋_GB2312" w:hint="eastAsia"/>
          <w:sz w:val="32"/>
          <w:szCs w:val="32"/>
        </w:rPr>
        <w:t>10.</w:t>
      </w:r>
      <w:r w:rsidR="00A92782" w:rsidRPr="003D11C5">
        <w:rPr>
          <w:rFonts w:ascii="仿宋_GB2312" w:eastAsia="仿宋_GB2312" w:hint="eastAsia"/>
          <w:sz w:val="32"/>
          <w:szCs w:val="32"/>
        </w:rPr>
        <w:t>检定合格证、检定合格印、注销印（如下）</w:t>
      </w:r>
      <w:r w:rsidR="00345C15" w:rsidRPr="003D11C5">
        <w:rPr>
          <w:rFonts w:ascii="仿宋_GB2312" w:eastAsia="仿宋_GB2312" w:hint="eastAsia"/>
          <w:sz w:val="32"/>
          <w:szCs w:val="32"/>
        </w:rPr>
        <w:t>；</w:t>
      </w:r>
    </w:p>
    <w:p w:rsidR="00A92782" w:rsidRPr="00A92782" w:rsidRDefault="00A92782" w:rsidP="00A92782">
      <w:pPr>
        <w:rPr>
          <w:rFonts w:ascii="仿宋_GB2312" w:eastAsia="仿宋_GB2312"/>
          <w:sz w:val="32"/>
          <w:szCs w:val="32"/>
        </w:rPr>
      </w:pPr>
      <w:r>
        <w:rPr>
          <w:rFonts w:ascii="仿宋_GB2312" w:eastAsia="仿宋_GB2312" w:hint="eastAsia"/>
          <w:sz w:val="32"/>
          <w:szCs w:val="32"/>
        </w:rPr>
        <w:t>1</w:t>
      </w:r>
      <w:r w:rsidR="003D11C5">
        <w:rPr>
          <w:rFonts w:ascii="仿宋_GB2312" w:eastAsia="仿宋_GB2312" w:hint="eastAsia"/>
          <w:sz w:val="32"/>
          <w:szCs w:val="32"/>
        </w:rPr>
        <w:t>1</w:t>
      </w:r>
      <w:r>
        <w:rPr>
          <w:rFonts w:ascii="仿宋_GB2312" w:eastAsia="仿宋_GB2312" w:hint="eastAsia"/>
          <w:sz w:val="32"/>
          <w:szCs w:val="32"/>
        </w:rPr>
        <w:t>.</w:t>
      </w:r>
      <w:r w:rsidRPr="00A92782">
        <w:rPr>
          <w:rFonts w:ascii="仿宋_GB2312" w:eastAsia="仿宋_GB2312" w:hint="eastAsia"/>
          <w:sz w:val="32"/>
          <w:szCs w:val="32"/>
        </w:rPr>
        <w:t>质量管理手册</w:t>
      </w:r>
      <w:r w:rsidR="00345C15">
        <w:rPr>
          <w:rFonts w:ascii="仿宋_GB2312" w:eastAsia="仿宋_GB2312" w:hint="eastAsia"/>
          <w:sz w:val="32"/>
          <w:szCs w:val="32"/>
        </w:rPr>
        <w:t>；</w:t>
      </w:r>
    </w:p>
    <w:p w:rsidR="00A92782" w:rsidRDefault="00A92782" w:rsidP="00A92782">
      <w:pPr>
        <w:rPr>
          <w:rFonts w:ascii="仿宋_GB2312" w:eastAsia="仿宋_GB2312"/>
          <w:sz w:val="32"/>
          <w:szCs w:val="32"/>
        </w:rPr>
      </w:pPr>
      <w:r>
        <w:rPr>
          <w:rFonts w:ascii="仿宋_GB2312" w:eastAsia="仿宋_GB2312" w:hint="eastAsia"/>
          <w:sz w:val="32"/>
          <w:szCs w:val="32"/>
        </w:rPr>
        <w:t>1</w:t>
      </w:r>
      <w:r w:rsidR="003D11C5">
        <w:rPr>
          <w:rFonts w:ascii="仿宋_GB2312" w:eastAsia="仿宋_GB2312" w:hint="eastAsia"/>
          <w:sz w:val="32"/>
          <w:szCs w:val="32"/>
        </w:rPr>
        <w:t>2</w:t>
      </w:r>
      <w:r>
        <w:rPr>
          <w:rFonts w:ascii="仿宋_GB2312" w:eastAsia="仿宋_GB2312" w:hint="eastAsia"/>
          <w:sz w:val="32"/>
          <w:szCs w:val="32"/>
        </w:rPr>
        <w:t>.</w:t>
      </w:r>
      <w:r w:rsidRPr="00A92782">
        <w:rPr>
          <w:rFonts w:ascii="仿宋_GB2312" w:eastAsia="仿宋_GB2312" w:hint="eastAsia"/>
          <w:sz w:val="32"/>
          <w:szCs w:val="32"/>
        </w:rPr>
        <w:t>程序文件</w:t>
      </w:r>
      <w:r w:rsidR="00345C15">
        <w:rPr>
          <w:rFonts w:ascii="仿宋_GB2312" w:eastAsia="仿宋_GB2312" w:hint="eastAsia"/>
          <w:sz w:val="32"/>
          <w:szCs w:val="32"/>
        </w:rPr>
        <w:t>。</w:t>
      </w:r>
    </w:p>
    <w:p w:rsidR="00DD3466" w:rsidRPr="00345C15" w:rsidRDefault="00DD3466" w:rsidP="00A92782">
      <w:pPr>
        <w:rPr>
          <w:rFonts w:ascii="仿宋_GB2312" w:eastAsia="仿宋_GB2312"/>
          <w:sz w:val="32"/>
          <w:szCs w:val="32"/>
        </w:rPr>
      </w:pPr>
    </w:p>
    <w:p w:rsidR="00DD3466" w:rsidRDefault="00DD3466" w:rsidP="00A92782">
      <w:pPr>
        <w:rPr>
          <w:rFonts w:ascii="仿宋_GB2312" w:eastAsia="仿宋_GB2312"/>
          <w:sz w:val="32"/>
          <w:szCs w:val="32"/>
        </w:rPr>
      </w:pPr>
    </w:p>
    <w:p w:rsidR="0052563B" w:rsidRDefault="0052563B" w:rsidP="00556E36">
      <w:pPr>
        <w:spacing w:line="600" w:lineRule="exact"/>
        <w:jc w:val="center"/>
        <w:rPr>
          <w:rFonts w:ascii="黑体" w:eastAsia="黑体" w:hAnsi="黑体" w:cs="黑体"/>
          <w:sz w:val="40"/>
          <w:szCs w:val="40"/>
        </w:rPr>
      </w:pPr>
    </w:p>
    <w:p w:rsidR="0052563B" w:rsidRDefault="0052563B" w:rsidP="00556E36">
      <w:pPr>
        <w:spacing w:line="600" w:lineRule="exact"/>
        <w:jc w:val="center"/>
        <w:rPr>
          <w:rFonts w:ascii="黑体" w:eastAsia="黑体" w:hAnsi="黑体" w:cs="黑体"/>
          <w:sz w:val="40"/>
          <w:szCs w:val="40"/>
        </w:rPr>
      </w:pPr>
    </w:p>
    <w:p w:rsidR="0052563B" w:rsidRDefault="0052563B" w:rsidP="00556E36">
      <w:pPr>
        <w:spacing w:line="600" w:lineRule="exact"/>
        <w:jc w:val="center"/>
        <w:rPr>
          <w:rFonts w:ascii="黑体" w:eastAsia="黑体" w:hAnsi="黑体" w:cs="黑体"/>
          <w:sz w:val="40"/>
          <w:szCs w:val="40"/>
        </w:rPr>
      </w:pPr>
    </w:p>
    <w:p w:rsidR="0052563B" w:rsidRDefault="0052563B" w:rsidP="00556E36">
      <w:pPr>
        <w:spacing w:line="600" w:lineRule="exact"/>
        <w:jc w:val="center"/>
        <w:rPr>
          <w:rFonts w:ascii="黑体" w:eastAsia="黑体" w:hAnsi="黑体" w:cs="黑体"/>
          <w:sz w:val="40"/>
          <w:szCs w:val="40"/>
        </w:rPr>
      </w:pPr>
    </w:p>
    <w:p w:rsidR="00556E36" w:rsidRDefault="00556E36" w:rsidP="00556E36">
      <w:pPr>
        <w:spacing w:line="600" w:lineRule="exact"/>
        <w:jc w:val="center"/>
        <w:rPr>
          <w:rFonts w:ascii="黑体" w:eastAsia="黑体" w:hAnsi="黑体" w:cs="黑体"/>
          <w:sz w:val="40"/>
          <w:szCs w:val="40"/>
        </w:rPr>
      </w:pPr>
      <w:r>
        <w:rPr>
          <w:rFonts w:ascii="黑体" w:eastAsia="黑体" w:hAnsi="黑体" w:cs="黑体" w:hint="eastAsia"/>
          <w:sz w:val="40"/>
          <w:szCs w:val="40"/>
        </w:rPr>
        <w:lastRenderedPageBreak/>
        <w:t>自我承诺书</w:t>
      </w:r>
    </w:p>
    <w:p w:rsidR="00556E36" w:rsidRDefault="00556E36" w:rsidP="00556E36">
      <w:pPr>
        <w:jc w:val="center"/>
        <w:rPr>
          <w:rFonts w:ascii="黑体" w:eastAsia="黑体" w:hAnsi="黑体" w:cs="黑体"/>
          <w:szCs w:val="21"/>
        </w:rPr>
      </w:pPr>
    </w:p>
    <w:p w:rsidR="00556E36" w:rsidRDefault="00556E36" w:rsidP="00556E36">
      <w:pPr>
        <w:spacing w:line="440" w:lineRule="exact"/>
        <w:ind w:firstLineChars="200" w:firstLine="600"/>
        <w:rPr>
          <w:rFonts w:ascii="仿宋_GB2312" w:eastAsia="仿宋_GB2312" w:hAnsi="黑体"/>
          <w:sz w:val="30"/>
          <w:szCs w:val="30"/>
        </w:rPr>
      </w:pPr>
      <w:r>
        <w:rPr>
          <w:rFonts w:ascii="仿宋_GB2312" w:eastAsia="仿宋_GB2312" w:hAnsi="黑体" w:hint="eastAsia"/>
          <w:sz w:val="30"/>
          <w:szCs w:val="30"/>
        </w:rPr>
        <w:t>本申请人在</w:t>
      </w:r>
      <w:r w:rsidRPr="00C926C6">
        <w:rPr>
          <w:rFonts w:ascii="仿宋_GB2312" w:eastAsia="仿宋_GB2312" w:hAnsi="黑体" w:hint="eastAsia"/>
          <w:sz w:val="30"/>
          <w:szCs w:val="30"/>
        </w:rPr>
        <w:t>滨海新区</w:t>
      </w:r>
      <w:r>
        <w:rPr>
          <w:rFonts w:ascii="仿宋_GB2312" w:eastAsia="仿宋_GB2312" w:hAnsi="黑体" w:hint="eastAsia"/>
          <w:sz w:val="30"/>
          <w:szCs w:val="30"/>
        </w:rPr>
        <w:t>内</w:t>
      </w:r>
      <w:r w:rsidR="00E44857">
        <w:rPr>
          <w:rFonts w:ascii="仿宋_GB2312" w:eastAsia="仿宋_GB2312" w:hAnsi="黑体" w:hint="eastAsia"/>
          <w:sz w:val="30"/>
          <w:szCs w:val="30"/>
        </w:rPr>
        <w:t>承担计量器具</w:t>
      </w:r>
      <w:r>
        <w:rPr>
          <w:rFonts w:ascii="仿宋_GB2312" w:eastAsia="仿宋_GB2312" w:hAnsi="黑体" w:hint="eastAsia"/>
          <w:sz w:val="30"/>
          <w:szCs w:val="30"/>
        </w:rPr>
        <w:t>强制检定和非强制检定</w:t>
      </w:r>
      <w:r w:rsidR="00E44857">
        <w:rPr>
          <w:rFonts w:ascii="仿宋_GB2312" w:eastAsia="仿宋_GB2312" w:hAnsi="黑体" w:hint="eastAsia"/>
          <w:sz w:val="30"/>
          <w:szCs w:val="30"/>
        </w:rPr>
        <w:t>任务</w:t>
      </w:r>
      <w:r>
        <w:rPr>
          <w:rFonts w:ascii="仿宋_GB2312" w:eastAsia="仿宋_GB2312" w:hAnsi="黑体" w:hint="eastAsia"/>
          <w:sz w:val="30"/>
          <w:szCs w:val="30"/>
        </w:rPr>
        <w:t>，向社会公开承诺如下：</w:t>
      </w:r>
    </w:p>
    <w:p w:rsidR="00556E36" w:rsidRDefault="00556E36" w:rsidP="00556E36">
      <w:pPr>
        <w:numPr>
          <w:ilvl w:val="0"/>
          <w:numId w:val="2"/>
        </w:numPr>
        <w:spacing w:line="440" w:lineRule="exact"/>
        <w:rPr>
          <w:rFonts w:ascii="仿宋_GB2312" w:eastAsia="仿宋_GB2312" w:hAnsi="黑体"/>
          <w:sz w:val="30"/>
          <w:szCs w:val="30"/>
        </w:rPr>
      </w:pPr>
      <w:r>
        <w:rPr>
          <w:rFonts w:ascii="仿宋_GB2312" w:eastAsia="仿宋_GB2312" w:hAnsi="黑体" w:hint="eastAsia"/>
          <w:sz w:val="30"/>
          <w:szCs w:val="30"/>
        </w:rPr>
        <w:t>本申请人具有法人资格，且在</w:t>
      </w:r>
      <w:r w:rsidRPr="00C926C6">
        <w:rPr>
          <w:rFonts w:ascii="仿宋_GB2312" w:eastAsia="仿宋_GB2312" w:hAnsi="黑体" w:hint="eastAsia"/>
          <w:sz w:val="30"/>
          <w:szCs w:val="30"/>
        </w:rPr>
        <w:t>□滨海新区、□中国（天津）自由贸易试验区</w:t>
      </w:r>
      <w:r>
        <w:rPr>
          <w:rFonts w:ascii="仿宋_GB2312" w:eastAsia="仿宋_GB2312" w:hAnsi="黑体" w:hint="eastAsia"/>
          <w:sz w:val="30"/>
          <w:szCs w:val="30"/>
        </w:rPr>
        <w:t>内注册并经营；</w:t>
      </w:r>
    </w:p>
    <w:p w:rsidR="00556E36" w:rsidRDefault="00556E36" w:rsidP="00556E36">
      <w:pPr>
        <w:numPr>
          <w:ilvl w:val="0"/>
          <w:numId w:val="2"/>
        </w:numPr>
        <w:spacing w:line="440" w:lineRule="exact"/>
        <w:rPr>
          <w:rFonts w:ascii="仿宋_GB2312" w:eastAsia="仿宋_GB2312" w:hAnsi="黑体"/>
          <w:sz w:val="30"/>
          <w:szCs w:val="30"/>
        </w:rPr>
      </w:pPr>
      <w:r>
        <w:rPr>
          <w:rFonts w:ascii="仿宋_GB2312" w:eastAsia="仿宋_GB2312" w:hAnsi="黑体" w:hint="eastAsia"/>
          <w:sz w:val="30"/>
          <w:szCs w:val="30"/>
        </w:rPr>
        <w:t>本申请人具备与开展检定活动相适应的计量标准，社会公用计量标准或国家标准物质，各项计量标准满足国家规定的溯源性要求，并依法取得计量标准考核证书；</w:t>
      </w:r>
    </w:p>
    <w:p w:rsidR="00556E36" w:rsidRDefault="00556E36" w:rsidP="00556E36">
      <w:pPr>
        <w:numPr>
          <w:ilvl w:val="0"/>
          <w:numId w:val="2"/>
        </w:numPr>
        <w:spacing w:line="440" w:lineRule="exact"/>
        <w:rPr>
          <w:rFonts w:ascii="仿宋_GB2312" w:eastAsia="仿宋_GB2312" w:hAnsi="黑体"/>
          <w:sz w:val="30"/>
          <w:szCs w:val="30"/>
        </w:rPr>
      </w:pPr>
      <w:r>
        <w:rPr>
          <w:rFonts w:ascii="仿宋_GB2312" w:eastAsia="仿宋_GB2312" w:hAnsi="黑体" w:hint="eastAsia"/>
          <w:sz w:val="30"/>
          <w:szCs w:val="30"/>
        </w:rPr>
        <w:t>本申请人具备与开展检定活动相适应的场地、环境、设施、制度和人员，满足《法定计量检定机构考核规范》（JJF 1069—2012）要求，有相应的质量保证体系，保证检定工作质量，对出具的证书/报告负责；</w:t>
      </w:r>
    </w:p>
    <w:p w:rsidR="00556E36" w:rsidRDefault="00556E36" w:rsidP="00556E36">
      <w:pPr>
        <w:numPr>
          <w:ilvl w:val="0"/>
          <w:numId w:val="2"/>
        </w:numPr>
        <w:spacing w:line="440" w:lineRule="exact"/>
        <w:rPr>
          <w:rFonts w:ascii="仿宋_GB2312" w:eastAsia="仿宋_GB2312" w:hAnsi="黑体"/>
          <w:sz w:val="30"/>
          <w:szCs w:val="30"/>
        </w:rPr>
      </w:pPr>
      <w:r>
        <w:rPr>
          <w:rFonts w:ascii="仿宋_GB2312" w:eastAsia="仿宋_GB2312" w:hAnsi="黑体" w:hint="eastAsia"/>
          <w:sz w:val="30"/>
          <w:szCs w:val="30"/>
        </w:rPr>
        <w:t>本申请人严格遵守《中华人民共和国计量法》《法定计量检定机构监督管理办法》等法律法规有关规定和要求，自觉接受市场监管部门监督；</w:t>
      </w:r>
    </w:p>
    <w:p w:rsidR="00556E36" w:rsidRDefault="00556E36" w:rsidP="00556E36">
      <w:pPr>
        <w:numPr>
          <w:ilvl w:val="0"/>
          <w:numId w:val="2"/>
        </w:numPr>
        <w:spacing w:line="440" w:lineRule="exact"/>
        <w:rPr>
          <w:rFonts w:ascii="仿宋_GB2312" w:eastAsia="仿宋_GB2312" w:hAnsi="黑体"/>
          <w:sz w:val="30"/>
          <w:szCs w:val="30"/>
        </w:rPr>
      </w:pPr>
      <w:r>
        <w:rPr>
          <w:rFonts w:ascii="仿宋_GB2312" w:eastAsia="仿宋_GB2312" w:hAnsi="黑体" w:hint="eastAsia"/>
          <w:sz w:val="30"/>
          <w:szCs w:val="30"/>
        </w:rPr>
        <w:t>本申请人对送检的计量器具开展强制检定，不收取送检单位相关费用；按要求使用中国电子质量监督（e—CQS）业务系统开展强制检定工作，及时报送相关工作情况；</w:t>
      </w:r>
    </w:p>
    <w:p w:rsidR="00556E36" w:rsidRDefault="00556E36" w:rsidP="00556E36">
      <w:pPr>
        <w:numPr>
          <w:ilvl w:val="0"/>
          <w:numId w:val="2"/>
        </w:numPr>
        <w:spacing w:line="440" w:lineRule="exact"/>
        <w:rPr>
          <w:rFonts w:ascii="仿宋_GB2312" w:eastAsia="仿宋_GB2312" w:hAnsi="黑体"/>
          <w:sz w:val="30"/>
          <w:szCs w:val="30"/>
        </w:rPr>
      </w:pPr>
      <w:r>
        <w:rPr>
          <w:rFonts w:ascii="仿宋_GB2312" w:eastAsia="仿宋_GB2312" w:hAnsi="黑体" w:hint="eastAsia"/>
          <w:sz w:val="30"/>
          <w:szCs w:val="30"/>
        </w:rPr>
        <w:t>当本申请人不再开展强制检定和非强制检定工作时，提前一个月向注册地市场监管局申请撤销自我承诺书和检定能力声明。</w:t>
      </w:r>
    </w:p>
    <w:p w:rsidR="00556E36" w:rsidRDefault="00556E36" w:rsidP="00556E36">
      <w:pPr>
        <w:spacing w:line="440" w:lineRule="exact"/>
        <w:ind w:firstLineChars="200" w:firstLine="600"/>
        <w:rPr>
          <w:rFonts w:ascii="仿宋_GB2312" w:eastAsia="仿宋_GB2312" w:hAnsi="黑体"/>
          <w:sz w:val="32"/>
          <w:szCs w:val="32"/>
        </w:rPr>
      </w:pPr>
      <w:r>
        <w:rPr>
          <w:rFonts w:ascii="仿宋_GB2312" w:eastAsia="仿宋_GB2312" w:hAnsi="黑体" w:hint="eastAsia"/>
          <w:sz w:val="30"/>
          <w:szCs w:val="30"/>
        </w:rPr>
        <w:t>本申请人严格履行以上承诺，如有违反，愿意承担由此引起的法律责任，愿接受将失信违法行为纳入不良信用记录等信息公示。</w:t>
      </w:r>
    </w:p>
    <w:p w:rsidR="00556E36" w:rsidRDefault="00556E36" w:rsidP="00556E36">
      <w:pPr>
        <w:spacing w:line="600" w:lineRule="exact"/>
        <w:ind w:firstLineChars="200" w:firstLine="640"/>
        <w:rPr>
          <w:rFonts w:ascii="仿宋_GB2312" w:eastAsia="仿宋_GB2312" w:hAnsi="黑体"/>
          <w:sz w:val="32"/>
          <w:szCs w:val="32"/>
        </w:rPr>
      </w:pPr>
    </w:p>
    <w:p w:rsidR="00556E36" w:rsidRDefault="00556E36" w:rsidP="00556E36">
      <w:pPr>
        <w:spacing w:line="600" w:lineRule="exact"/>
        <w:ind w:firstLineChars="200" w:firstLine="640"/>
        <w:rPr>
          <w:rFonts w:ascii="仿宋_GB2312" w:eastAsia="仿宋_GB2312" w:hAnsi="黑体"/>
          <w:sz w:val="32"/>
          <w:szCs w:val="32"/>
        </w:rPr>
      </w:pPr>
      <w:r>
        <w:rPr>
          <w:rFonts w:ascii="仿宋_GB2312" w:eastAsia="仿宋_GB2312" w:hAnsi="黑体" w:hint="eastAsia"/>
          <w:sz w:val="32"/>
          <w:szCs w:val="32"/>
        </w:rPr>
        <w:t>申请人：（盖章）　   　法定代表人：（签字）</w:t>
      </w:r>
    </w:p>
    <w:p w:rsidR="00556E36" w:rsidRDefault="00556E36" w:rsidP="00556E36">
      <w:pPr>
        <w:spacing w:line="600" w:lineRule="exact"/>
        <w:ind w:firstLineChars="1500" w:firstLine="4800"/>
        <w:rPr>
          <w:rFonts w:ascii="仿宋_GB2312" w:eastAsia="仿宋_GB2312" w:hAnsi="黑体"/>
          <w:sz w:val="32"/>
          <w:szCs w:val="32"/>
        </w:rPr>
      </w:pPr>
    </w:p>
    <w:p w:rsidR="00556E36" w:rsidRDefault="00556E36" w:rsidP="00556E36">
      <w:pPr>
        <w:spacing w:line="600" w:lineRule="exact"/>
        <w:ind w:firstLineChars="1600" w:firstLine="5120"/>
        <w:rPr>
          <w:rFonts w:ascii="仿宋_GB2312" w:eastAsia="仿宋_GB2312" w:hAnsi="黑体"/>
          <w:sz w:val="32"/>
          <w:szCs w:val="32"/>
        </w:rPr>
      </w:pPr>
      <w:r>
        <w:rPr>
          <w:rFonts w:ascii="仿宋_GB2312" w:eastAsia="仿宋_GB2312" w:hAnsi="黑体" w:hint="eastAsia"/>
          <w:sz w:val="32"/>
          <w:szCs w:val="32"/>
        </w:rPr>
        <w:t>年　　月　　日</w:t>
      </w:r>
    </w:p>
    <w:p w:rsidR="00DD3466" w:rsidRDefault="00DD3466">
      <w:pPr>
        <w:spacing w:line="600" w:lineRule="exact"/>
        <w:jc w:val="center"/>
        <w:rPr>
          <w:rFonts w:ascii="黑体" w:eastAsia="黑体" w:hAnsi="黑体" w:cs="黑体"/>
          <w:sz w:val="40"/>
          <w:szCs w:val="40"/>
        </w:rPr>
        <w:sectPr w:rsidR="00DD3466" w:rsidSect="00DD3466">
          <w:pgSz w:w="11906" w:h="16838"/>
          <w:pgMar w:top="1440" w:right="1797" w:bottom="1440" w:left="1797" w:header="851" w:footer="992" w:gutter="0"/>
          <w:cols w:space="425"/>
          <w:docGrid w:type="lines" w:linePitch="312"/>
        </w:sectPr>
      </w:pPr>
    </w:p>
    <w:p w:rsidR="00B86D55" w:rsidRDefault="009E0F72">
      <w:pPr>
        <w:spacing w:line="600" w:lineRule="exact"/>
        <w:jc w:val="center"/>
        <w:rPr>
          <w:rFonts w:ascii="黑体" w:eastAsia="黑体" w:hAnsi="黑体" w:cs="黑体"/>
          <w:sz w:val="40"/>
          <w:szCs w:val="40"/>
        </w:rPr>
      </w:pPr>
      <w:r>
        <w:rPr>
          <w:rFonts w:ascii="黑体" w:eastAsia="黑体" w:hAnsi="黑体" w:cs="黑体" w:hint="eastAsia"/>
          <w:sz w:val="40"/>
          <w:szCs w:val="40"/>
        </w:rPr>
        <w:lastRenderedPageBreak/>
        <w:t>检定能力声明</w:t>
      </w:r>
    </w:p>
    <w:p w:rsidR="00B86D55" w:rsidRDefault="009E0F72">
      <w:pPr>
        <w:spacing w:line="600" w:lineRule="exact"/>
        <w:jc w:val="left"/>
        <w:rPr>
          <w:rFonts w:ascii="仿宋_GB2312" w:eastAsia="仿宋_GB2312" w:hAnsi="黑体"/>
          <w:sz w:val="32"/>
          <w:szCs w:val="32"/>
        </w:rPr>
      </w:pPr>
      <w:r>
        <w:rPr>
          <w:rFonts w:ascii="宋体" w:eastAsia="宋体" w:hAnsi="宋体" w:cs="宋体" w:hint="eastAsia"/>
          <w:color w:val="000000"/>
          <w:kern w:val="0"/>
          <w:sz w:val="24"/>
          <w:szCs w:val="24"/>
        </w:rPr>
        <w:t>企业名称 （盖章）</w:t>
      </w:r>
      <w:r w:rsidR="00C83EEF">
        <w:rPr>
          <w:rFonts w:ascii="宋体" w:eastAsia="宋体" w:hAnsi="宋体" w:cs="宋体" w:hint="eastAsia"/>
          <w:color w:val="000000"/>
          <w:kern w:val="0"/>
          <w:sz w:val="24"/>
          <w:szCs w:val="24"/>
        </w:rPr>
        <w:t>:</w:t>
      </w:r>
    </w:p>
    <w:tbl>
      <w:tblPr>
        <w:tblW w:w="14081" w:type="dxa"/>
        <w:tblInd w:w="93" w:type="dxa"/>
        <w:tblLayout w:type="fixed"/>
        <w:tblLook w:val="04A0"/>
      </w:tblPr>
      <w:tblGrid>
        <w:gridCol w:w="432"/>
        <w:gridCol w:w="1284"/>
        <w:gridCol w:w="1616"/>
        <w:gridCol w:w="1786"/>
        <w:gridCol w:w="1414"/>
        <w:gridCol w:w="1925"/>
        <w:gridCol w:w="1737"/>
        <w:gridCol w:w="2113"/>
        <w:gridCol w:w="1774"/>
      </w:tblGrid>
      <w:tr w:rsidR="00DD3466" w:rsidTr="00DD3466">
        <w:trPr>
          <w:trHeight w:val="499"/>
        </w:trPr>
        <w:tc>
          <w:tcPr>
            <w:tcW w:w="432" w:type="dxa"/>
            <w:tcBorders>
              <w:top w:val="single" w:sz="4" w:space="0" w:color="000000"/>
              <w:left w:val="single" w:sz="4" w:space="0" w:color="000000"/>
              <w:bottom w:val="single" w:sz="4" w:space="0" w:color="000000"/>
              <w:right w:val="single" w:sz="4" w:space="0" w:color="auto"/>
            </w:tcBorders>
            <w:shd w:val="clear" w:color="auto" w:fill="auto"/>
            <w:noWrap/>
            <w:vAlign w:val="center"/>
          </w:tcPr>
          <w:p w:rsidR="00DD3466" w:rsidRDefault="00DD3466">
            <w:pPr>
              <w:widowControl/>
              <w:jc w:val="center"/>
              <w:textAlignment w:val="center"/>
              <w:rPr>
                <w:rFonts w:ascii="宋体" w:eastAsia="宋体" w:hAnsi="宋体" w:cs="宋体"/>
                <w:color w:val="000000"/>
                <w:sz w:val="24"/>
                <w:szCs w:val="24"/>
              </w:rPr>
            </w:pPr>
            <w:r>
              <w:rPr>
                <w:rFonts w:ascii="宋体" w:eastAsia="宋体" w:hAnsi="宋体" w:cs="宋体" w:hint="eastAsia"/>
                <w:color w:val="000000"/>
                <w:sz w:val="24"/>
                <w:szCs w:val="24"/>
              </w:rPr>
              <w:t>序号</w:t>
            </w:r>
          </w:p>
        </w:tc>
        <w:tc>
          <w:tcPr>
            <w:tcW w:w="1284" w:type="dxa"/>
            <w:tcBorders>
              <w:top w:val="single" w:sz="4" w:space="0" w:color="000000"/>
              <w:left w:val="single" w:sz="4" w:space="0" w:color="auto"/>
              <w:bottom w:val="single" w:sz="4" w:space="0" w:color="000000"/>
              <w:right w:val="single" w:sz="4" w:space="0" w:color="000000"/>
            </w:tcBorders>
            <w:shd w:val="clear" w:color="auto" w:fill="auto"/>
            <w:vAlign w:val="center"/>
          </w:tcPr>
          <w:p w:rsidR="00DD3466" w:rsidRDefault="00DD3466">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计量标准名称</w:t>
            </w:r>
          </w:p>
        </w:tc>
        <w:tc>
          <w:tcPr>
            <w:tcW w:w="161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D3466" w:rsidRDefault="00DD3466">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计量标准证书编号</w:t>
            </w:r>
          </w:p>
        </w:tc>
        <w:tc>
          <w:tcPr>
            <w:tcW w:w="178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D3466" w:rsidRDefault="00DD3466">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计量标准证书有效日期至</w:t>
            </w:r>
          </w:p>
        </w:tc>
        <w:tc>
          <w:tcPr>
            <w:tcW w:w="141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D3466" w:rsidRDefault="00DD3466">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可开展检定项目</w:t>
            </w:r>
          </w:p>
        </w:tc>
        <w:tc>
          <w:tcPr>
            <w:tcW w:w="192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D3466" w:rsidRDefault="00DD3466">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测量范围</w:t>
            </w:r>
          </w:p>
        </w:tc>
        <w:tc>
          <w:tcPr>
            <w:tcW w:w="17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D3466" w:rsidRDefault="00DD3466">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不确定度或准确度等级或最大允许误差</w:t>
            </w:r>
          </w:p>
        </w:tc>
        <w:tc>
          <w:tcPr>
            <w:tcW w:w="211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D3466" w:rsidRDefault="00DD3466">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依据的计量检定规程名称及编号</w:t>
            </w:r>
          </w:p>
        </w:tc>
        <w:tc>
          <w:tcPr>
            <w:tcW w:w="17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DD3466" w:rsidRDefault="00DD3466">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计量标准存放地点(实验室地点)</w:t>
            </w:r>
          </w:p>
        </w:tc>
      </w:tr>
      <w:tr w:rsidR="00DD3466" w:rsidTr="006346D3">
        <w:trPr>
          <w:trHeight w:val="499"/>
        </w:trPr>
        <w:tc>
          <w:tcPr>
            <w:tcW w:w="432" w:type="dxa"/>
            <w:tcBorders>
              <w:top w:val="single" w:sz="4" w:space="0" w:color="000000"/>
              <w:left w:val="single" w:sz="4" w:space="0" w:color="000000"/>
              <w:bottom w:val="single" w:sz="4" w:space="0" w:color="000000"/>
              <w:right w:val="single" w:sz="4" w:space="0" w:color="auto"/>
            </w:tcBorders>
            <w:shd w:val="clear" w:color="auto" w:fill="auto"/>
            <w:noWrap/>
            <w:vAlign w:val="center"/>
          </w:tcPr>
          <w:p w:rsidR="00DD3466" w:rsidRDefault="00DD3466" w:rsidP="006346D3">
            <w:pPr>
              <w:jc w:val="center"/>
              <w:rPr>
                <w:rFonts w:ascii="宋体" w:eastAsia="宋体" w:hAnsi="宋体" w:cs="宋体"/>
                <w:color w:val="000000"/>
                <w:sz w:val="22"/>
              </w:rPr>
            </w:pPr>
            <w:r>
              <w:rPr>
                <w:rFonts w:ascii="宋体" w:eastAsia="宋体" w:hAnsi="宋体" w:cs="宋体" w:hint="eastAsia"/>
                <w:color w:val="000000"/>
                <w:sz w:val="22"/>
              </w:rPr>
              <w:t>1</w:t>
            </w:r>
          </w:p>
        </w:tc>
        <w:tc>
          <w:tcPr>
            <w:tcW w:w="1284" w:type="dxa"/>
            <w:tcBorders>
              <w:top w:val="single" w:sz="4" w:space="0" w:color="000000"/>
              <w:left w:val="single" w:sz="4" w:space="0" w:color="auto"/>
              <w:bottom w:val="single" w:sz="4" w:space="0" w:color="000000"/>
              <w:right w:val="single" w:sz="4" w:space="0" w:color="000000"/>
            </w:tcBorders>
            <w:shd w:val="clear" w:color="auto" w:fill="auto"/>
            <w:vAlign w:val="bottom"/>
          </w:tcPr>
          <w:p w:rsidR="00DD3466" w:rsidRDefault="00DD3466">
            <w:pPr>
              <w:rPr>
                <w:rFonts w:ascii="宋体" w:eastAsia="宋体" w:hAnsi="宋体" w:cs="宋体"/>
                <w:color w:val="000000"/>
                <w:sz w:val="22"/>
              </w:rPr>
            </w:pPr>
          </w:p>
        </w:tc>
        <w:tc>
          <w:tcPr>
            <w:tcW w:w="1616"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86"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414"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925"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37"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74"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r>
      <w:tr w:rsidR="00DD3466" w:rsidTr="006346D3">
        <w:trPr>
          <w:trHeight w:val="499"/>
        </w:trPr>
        <w:tc>
          <w:tcPr>
            <w:tcW w:w="432" w:type="dxa"/>
            <w:tcBorders>
              <w:top w:val="single" w:sz="4" w:space="0" w:color="000000"/>
              <w:left w:val="single" w:sz="4" w:space="0" w:color="000000"/>
              <w:bottom w:val="single" w:sz="4" w:space="0" w:color="000000"/>
              <w:right w:val="single" w:sz="4" w:space="0" w:color="auto"/>
            </w:tcBorders>
            <w:shd w:val="clear" w:color="auto" w:fill="auto"/>
            <w:noWrap/>
            <w:vAlign w:val="center"/>
          </w:tcPr>
          <w:p w:rsidR="00DD3466" w:rsidRDefault="00DD3466" w:rsidP="006346D3">
            <w:pPr>
              <w:jc w:val="center"/>
              <w:rPr>
                <w:rFonts w:ascii="宋体" w:eastAsia="宋体" w:hAnsi="宋体" w:cs="宋体"/>
                <w:color w:val="000000"/>
                <w:sz w:val="22"/>
              </w:rPr>
            </w:pPr>
            <w:r>
              <w:rPr>
                <w:rFonts w:ascii="宋体" w:eastAsia="宋体" w:hAnsi="宋体" w:cs="宋体" w:hint="eastAsia"/>
                <w:color w:val="000000"/>
                <w:sz w:val="22"/>
              </w:rPr>
              <w:t>2</w:t>
            </w:r>
          </w:p>
        </w:tc>
        <w:tc>
          <w:tcPr>
            <w:tcW w:w="1284" w:type="dxa"/>
            <w:tcBorders>
              <w:top w:val="single" w:sz="4" w:space="0" w:color="000000"/>
              <w:left w:val="single" w:sz="4" w:space="0" w:color="auto"/>
              <w:bottom w:val="single" w:sz="4" w:space="0" w:color="000000"/>
              <w:right w:val="single" w:sz="4" w:space="0" w:color="000000"/>
            </w:tcBorders>
            <w:shd w:val="clear" w:color="auto" w:fill="auto"/>
            <w:vAlign w:val="bottom"/>
          </w:tcPr>
          <w:p w:rsidR="00DD3466" w:rsidRDefault="00DD3466">
            <w:pPr>
              <w:rPr>
                <w:rFonts w:ascii="宋体" w:eastAsia="宋体" w:hAnsi="宋体" w:cs="宋体"/>
                <w:color w:val="000000"/>
                <w:sz w:val="22"/>
              </w:rPr>
            </w:pPr>
          </w:p>
        </w:tc>
        <w:tc>
          <w:tcPr>
            <w:tcW w:w="1616"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86"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414"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925"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37"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74"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r>
      <w:tr w:rsidR="00DD3466" w:rsidTr="006346D3">
        <w:trPr>
          <w:trHeight w:val="499"/>
        </w:trPr>
        <w:tc>
          <w:tcPr>
            <w:tcW w:w="432" w:type="dxa"/>
            <w:tcBorders>
              <w:top w:val="single" w:sz="4" w:space="0" w:color="000000"/>
              <w:left w:val="single" w:sz="4" w:space="0" w:color="000000"/>
              <w:bottom w:val="single" w:sz="4" w:space="0" w:color="000000"/>
              <w:right w:val="single" w:sz="4" w:space="0" w:color="auto"/>
            </w:tcBorders>
            <w:shd w:val="clear" w:color="auto" w:fill="auto"/>
            <w:noWrap/>
            <w:vAlign w:val="center"/>
          </w:tcPr>
          <w:p w:rsidR="00DD3466" w:rsidRDefault="00DD3466" w:rsidP="006346D3">
            <w:pPr>
              <w:jc w:val="center"/>
              <w:rPr>
                <w:rFonts w:ascii="宋体" w:eastAsia="宋体" w:hAnsi="宋体" w:cs="宋体"/>
                <w:color w:val="000000"/>
                <w:sz w:val="22"/>
              </w:rPr>
            </w:pPr>
            <w:r>
              <w:rPr>
                <w:rFonts w:ascii="宋体" w:eastAsia="宋体" w:hAnsi="宋体" w:cs="宋体" w:hint="eastAsia"/>
                <w:color w:val="000000"/>
                <w:sz w:val="22"/>
              </w:rPr>
              <w:t>3</w:t>
            </w:r>
          </w:p>
        </w:tc>
        <w:tc>
          <w:tcPr>
            <w:tcW w:w="1284" w:type="dxa"/>
            <w:tcBorders>
              <w:top w:val="single" w:sz="4" w:space="0" w:color="000000"/>
              <w:left w:val="single" w:sz="4" w:space="0" w:color="auto"/>
              <w:bottom w:val="single" w:sz="4" w:space="0" w:color="000000"/>
              <w:right w:val="single" w:sz="4" w:space="0" w:color="000000"/>
            </w:tcBorders>
            <w:shd w:val="clear" w:color="auto" w:fill="auto"/>
            <w:vAlign w:val="bottom"/>
          </w:tcPr>
          <w:p w:rsidR="00DD3466" w:rsidRDefault="00DD3466">
            <w:pPr>
              <w:rPr>
                <w:rFonts w:ascii="宋体" w:eastAsia="宋体" w:hAnsi="宋体" w:cs="宋体"/>
                <w:color w:val="000000"/>
                <w:sz w:val="22"/>
              </w:rPr>
            </w:pPr>
          </w:p>
        </w:tc>
        <w:tc>
          <w:tcPr>
            <w:tcW w:w="1616"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86"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414"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925"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37"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74"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r>
      <w:tr w:rsidR="00DD3466" w:rsidTr="006346D3">
        <w:trPr>
          <w:trHeight w:val="499"/>
        </w:trPr>
        <w:tc>
          <w:tcPr>
            <w:tcW w:w="432" w:type="dxa"/>
            <w:tcBorders>
              <w:top w:val="single" w:sz="4" w:space="0" w:color="000000"/>
              <w:left w:val="single" w:sz="4" w:space="0" w:color="000000"/>
              <w:bottom w:val="single" w:sz="4" w:space="0" w:color="000000"/>
              <w:right w:val="single" w:sz="4" w:space="0" w:color="auto"/>
            </w:tcBorders>
            <w:shd w:val="clear" w:color="auto" w:fill="auto"/>
            <w:noWrap/>
            <w:vAlign w:val="center"/>
          </w:tcPr>
          <w:p w:rsidR="00DD3466" w:rsidRDefault="00DD3466" w:rsidP="006346D3">
            <w:pPr>
              <w:jc w:val="center"/>
              <w:rPr>
                <w:rFonts w:ascii="宋体" w:eastAsia="宋体" w:hAnsi="宋体" w:cs="宋体"/>
                <w:color w:val="000000"/>
                <w:sz w:val="22"/>
              </w:rPr>
            </w:pPr>
            <w:r>
              <w:rPr>
                <w:rFonts w:ascii="宋体" w:eastAsia="宋体" w:hAnsi="宋体" w:cs="宋体" w:hint="eastAsia"/>
                <w:color w:val="000000"/>
                <w:sz w:val="22"/>
              </w:rPr>
              <w:t>4</w:t>
            </w:r>
          </w:p>
        </w:tc>
        <w:tc>
          <w:tcPr>
            <w:tcW w:w="1284" w:type="dxa"/>
            <w:tcBorders>
              <w:top w:val="single" w:sz="4" w:space="0" w:color="000000"/>
              <w:left w:val="single" w:sz="4" w:space="0" w:color="auto"/>
              <w:bottom w:val="single" w:sz="4" w:space="0" w:color="000000"/>
              <w:right w:val="single" w:sz="4" w:space="0" w:color="000000"/>
            </w:tcBorders>
            <w:shd w:val="clear" w:color="auto" w:fill="auto"/>
            <w:vAlign w:val="bottom"/>
          </w:tcPr>
          <w:p w:rsidR="00DD3466" w:rsidRDefault="00DD3466">
            <w:pPr>
              <w:rPr>
                <w:rFonts w:ascii="宋体" w:eastAsia="宋体" w:hAnsi="宋体" w:cs="宋体"/>
                <w:color w:val="000000"/>
                <w:sz w:val="22"/>
              </w:rPr>
            </w:pPr>
          </w:p>
        </w:tc>
        <w:tc>
          <w:tcPr>
            <w:tcW w:w="1616"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86"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414"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925"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37"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74"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r>
      <w:tr w:rsidR="00DD3466" w:rsidTr="006346D3">
        <w:trPr>
          <w:trHeight w:val="499"/>
        </w:trPr>
        <w:tc>
          <w:tcPr>
            <w:tcW w:w="432" w:type="dxa"/>
            <w:tcBorders>
              <w:top w:val="single" w:sz="4" w:space="0" w:color="000000"/>
              <w:left w:val="single" w:sz="4" w:space="0" w:color="000000"/>
              <w:bottom w:val="single" w:sz="4" w:space="0" w:color="000000"/>
              <w:right w:val="single" w:sz="4" w:space="0" w:color="auto"/>
            </w:tcBorders>
            <w:shd w:val="clear" w:color="auto" w:fill="auto"/>
            <w:noWrap/>
            <w:vAlign w:val="center"/>
          </w:tcPr>
          <w:p w:rsidR="00DD3466" w:rsidRDefault="00DD3466" w:rsidP="006346D3">
            <w:pPr>
              <w:jc w:val="center"/>
              <w:rPr>
                <w:rFonts w:ascii="宋体" w:eastAsia="宋体" w:hAnsi="宋体" w:cs="宋体"/>
                <w:color w:val="000000"/>
                <w:sz w:val="22"/>
              </w:rPr>
            </w:pPr>
            <w:r>
              <w:rPr>
                <w:rFonts w:ascii="宋体" w:eastAsia="宋体" w:hAnsi="宋体" w:cs="宋体" w:hint="eastAsia"/>
                <w:color w:val="000000"/>
                <w:sz w:val="22"/>
              </w:rPr>
              <w:t>5</w:t>
            </w:r>
          </w:p>
        </w:tc>
        <w:tc>
          <w:tcPr>
            <w:tcW w:w="1284" w:type="dxa"/>
            <w:tcBorders>
              <w:top w:val="single" w:sz="4" w:space="0" w:color="000000"/>
              <w:left w:val="single" w:sz="4" w:space="0" w:color="auto"/>
              <w:bottom w:val="single" w:sz="4" w:space="0" w:color="000000"/>
              <w:right w:val="single" w:sz="4" w:space="0" w:color="000000"/>
            </w:tcBorders>
            <w:shd w:val="clear" w:color="auto" w:fill="auto"/>
            <w:vAlign w:val="bottom"/>
          </w:tcPr>
          <w:p w:rsidR="00DD3466" w:rsidRDefault="00DD3466">
            <w:pPr>
              <w:rPr>
                <w:rFonts w:ascii="宋体" w:eastAsia="宋体" w:hAnsi="宋体" w:cs="宋体"/>
                <w:color w:val="000000"/>
                <w:sz w:val="22"/>
              </w:rPr>
            </w:pPr>
          </w:p>
        </w:tc>
        <w:tc>
          <w:tcPr>
            <w:tcW w:w="1616"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86"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414"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925"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37"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2113"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c>
          <w:tcPr>
            <w:tcW w:w="1774"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DD3466" w:rsidRDefault="00DD3466">
            <w:pPr>
              <w:rPr>
                <w:rFonts w:ascii="宋体" w:eastAsia="宋体" w:hAnsi="宋体" w:cs="宋体"/>
                <w:color w:val="000000"/>
                <w:sz w:val="22"/>
              </w:rPr>
            </w:pPr>
          </w:p>
        </w:tc>
      </w:tr>
    </w:tbl>
    <w:p w:rsidR="00DD3466" w:rsidRDefault="009E0F72" w:rsidP="00DD3466">
      <w:pPr>
        <w:spacing w:line="600" w:lineRule="exact"/>
        <w:rPr>
          <w:rFonts w:ascii="仿宋_GB2312" w:eastAsia="仿宋_GB2312" w:hAnsi="黑体"/>
          <w:sz w:val="32"/>
          <w:szCs w:val="32"/>
        </w:rPr>
      </w:pPr>
      <w:r>
        <w:rPr>
          <w:rFonts w:ascii="仿宋_GB2312" w:eastAsia="仿宋_GB2312" w:hAnsi="黑体" w:hint="eastAsia"/>
          <w:sz w:val="32"/>
          <w:szCs w:val="32"/>
        </w:rPr>
        <w:t xml:space="preserve">联系人：             </w:t>
      </w:r>
      <w:r w:rsidR="00C83EEF">
        <w:rPr>
          <w:rFonts w:ascii="仿宋_GB2312" w:eastAsia="仿宋_GB2312" w:hAnsi="黑体" w:hint="eastAsia"/>
          <w:sz w:val="32"/>
          <w:szCs w:val="32"/>
        </w:rPr>
        <w:t>固定</w:t>
      </w:r>
      <w:r w:rsidR="00AE0E27">
        <w:rPr>
          <w:rFonts w:ascii="仿宋_GB2312" w:eastAsia="仿宋_GB2312" w:hAnsi="黑体" w:hint="eastAsia"/>
          <w:sz w:val="32"/>
          <w:szCs w:val="32"/>
        </w:rPr>
        <w:t>联系</w:t>
      </w:r>
      <w:r>
        <w:rPr>
          <w:rFonts w:ascii="仿宋_GB2312" w:eastAsia="仿宋_GB2312" w:hAnsi="黑体" w:hint="eastAsia"/>
          <w:sz w:val="32"/>
          <w:szCs w:val="32"/>
        </w:rPr>
        <w:t>电话：</w:t>
      </w:r>
    </w:p>
    <w:p w:rsidR="00A92782" w:rsidRPr="00345C15" w:rsidRDefault="00A92782" w:rsidP="00345C15">
      <w:pPr>
        <w:widowControl/>
        <w:jc w:val="left"/>
        <w:rPr>
          <w:rFonts w:ascii="仿宋_GB2312" w:eastAsia="仿宋_GB2312" w:hAnsi="黑体"/>
          <w:sz w:val="32"/>
          <w:szCs w:val="32"/>
        </w:rPr>
      </w:pPr>
    </w:p>
    <w:sectPr w:rsidR="00A92782" w:rsidRPr="00345C15" w:rsidSect="00345C15">
      <w:pgSz w:w="16838" w:h="11906" w:orient="landscape"/>
      <w:pgMar w:top="1797" w:right="1440" w:bottom="1797"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5521" w:rsidRDefault="00175521" w:rsidP="00A92782">
      <w:r>
        <w:separator/>
      </w:r>
    </w:p>
  </w:endnote>
  <w:endnote w:type="continuationSeparator" w:id="1">
    <w:p w:rsidR="00175521" w:rsidRDefault="00175521" w:rsidP="00A9278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5521" w:rsidRDefault="00175521" w:rsidP="00A92782">
      <w:r>
        <w:separator/>
      </w:r>
    </w:p>
  </w:footnote>
  <w:footnote w:type="continuationSeparator" w:id="1">
    <w:p w:rsidR="00175521" w:rsidRDefault="00175521" w:rsidP="00A9278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EDCB388"/>
    <w:multiLevelType w:val="singleLevel"/>
    <w:tmpl w:val="EEDCB388"/>
    <w:lvl w:ilvl="0">
      <w:start w:val="1"/>
      <w:numFmt w:val="chineseCounting"/>
      <w:suff w:val="nothing"/>
      <w:lvlText w:val="（%1）"/>
      <w:lvlJc w:val="left"/>
      <w:pPr>
        <w:ind w:left="0" w:firstLine="420"/>
      </w:pPr>
      <w:rPr>
        <w:rFonts w:hint="eastAsia"/>
      </w:rPr>
    </w:lvl>
  </w:abstractNum>
  <w:abstractNum w:abstractNumId="1">
    <w:nsid w:val="5E5A7836"/>
    <w:multiLevelType w:val="hybridMultilevel"/>
    <w:tmpl w:val="5508B010"/>
    <w:lvl w:ilvl="0" w:tplc="2F289D4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2"/>
  <w:bordersDoNotSurroundHeader/>
  <w:bordersDoNotSurroundFooter/>
  <w:defaultTabStop w:val="420"/>
  <w:drawingGridVerticalSpacing w:val="156"/>
  <w:noPunctuationKerning/>
  <w:characterSpacingControl w:val="compressPunctuation"/>
  <w:hdrShapeDefaults>
    <o:shapedefaults v:ext="edit" spidmax="1536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AltKinsokuLineBreakRules/>
  </w:compat>
  <w:rsids>
    <w:rsidRoot w:val="00B372D5"/>
    <w:rsid w:val="A77E682B"/>
    <w:rsid w:val="CE7FB5E2"/>
    <w:rsid w:val="D777E207"/>
    <w:rsid w:val="DCF148CC"/>
    <w:rsid w:val="DEEE8B9E"/>
    <w:rsid w:val="E7FDA9A2"/>
    <w:rsid w:val="ECDF921A"/>
    <w:rsid w:val="F6EF2597"/>
    <w:rsid w:val="F7FB4E06"/>
    <w:rsid w:val="FCFB2421"/>
    <w:rsid w:val="FEB74405"/>
    <w:rsid w:val="FEDBE080"/>
    <w:rsid w:val="FFDB5969"/>
    <w:rsid w:val="FFE7EB28"/>
    <w:rsid w:val="00000410"/>
    <w:rsid w:val="00000F73"/>
    <w:rsid w:val="00001744"/>
    <w:rsid w:val="00001D93"/>
    <w:rsid w:val="00005AD1"/>
    <w:rsid w:val="00005B8A"/>
    <w:rsid w:val="00006056"/>
    <w:rsid w:val="00006D51"/>
    <w:rsid w:val="000110F0"/>
    <w:rsid w:val="000210C8"/>
    <w:rsid w:val="00030E8B"/>
    <w:rsid w:val="000316D4"/>
    <w:rsid w:val="000321C5"/>
    <w:rsid w:val="0004073C"/>
    <w:rsid w:val="000437AB"/>
    <w:rsid w:val="00044F15"/>
    <w:rsid w:val="0004551C"/>
    <w:rsid w:val="00053D73"/>
    <w:rsid w:val="000576A8"/>
    <w:rsid w:val="000626D9"/>
    <w:rsid w:val="000646EF"/>
    <w:rsid w:val="000650EF"/>
    <w:rsid w:val="00070707"/>
    <w:rsid w:val="00070E9C"/>
    <w:rsid w:val="00075331"/>
    <w:rsid w:val="00080A2D"/>
    <w:rsid w:val="000859F0"/>
    <w:rsid w:val="0008758C"/>
    <w:rsid w:val="00087BA3"/>
    <w:rsid w:val="00090993"/>
    <w:rsid w:val="000944E2"/>
    <w:rsid w:val="000948D7"/>
    <w:rsid w:val="00094B0D"/>
    <w:rsid w:val="00095363"/>
    <w:rsid w:val="0009605B"/>
    <w:rsid w:val="00097AE2"/>
    <w:rsid w:val="000A3A1A"/>
    <w:rsid w:val="000A474F"/>
    <w:rsid w:val="000A545C"/>
    <w:rsid w:val="000A5FDF"/>
    <w:rsid w:val="000A7503"/>
    <w:rsid w:val="000B4391"/>
    <w:rsid w:val="000B4F7B"/>
    <w:rsid w:val="000B799B"/>
    <w:rsid w:val="000C0601"/>
    <w:rsid w:val="000C07E3"/>
    <w:rsid w:val="000C181A"/>
    <w:rsid w:val="000C1ACA"/>
    <w:rsid w:val="000C1CE2"/>
    <w:rsid w:val="000D0138"/>
    <w:rsid w:val="000D1049"/>
    <w:rsid w:val="000D29C8"/>
    <w:rsid w:val="000D2CD8"/>
    <w:rsid w:val="000D38E9"/>
    <w:rsid w:val="000D3BC3"/>
    <w:rsid w:val="000D4C77"/>
    <w:rsid w:val="000D5677"/>
    <w:rsid w:val="000D5725"/>
    <w:rsid w:val="000D599A"/>
    <w:rsid w:val="000E687C"/>
    <w:rsid w:val="000E7DB4"/>
    <w:rsid w:val="000F077A"/>
    <w:rsid w:val="000F39D8"/>
    <w:rsid w:val="000F5B65"/>
    <w:rsid w:val="000F7F0D"/>
    <w:rsid w:val="00100C21"/>
    <w:rsid w:val="00102B05"/>
    <w:rsid w:val="00103881"/>
    <w:rsid w:val="00103BF9"/>
    <w:rsid w:val="00104F3A"/>
    <w:rsid w:val="00107DFF"/>
    <w:rsid w:val="00110E9D"/>
    <w:rsid w:val="0011185E"/>
    <w:rsid w:val="00111EFB"/>
    <w:rsid w:val="00113614"/>
    <w:rsid w:val="00115CE4"/>
    <w:rsid w:val="00123233"/>
    <w:rsid w:val="00123D1E"/>
    <w:rsid w:val="00137F1C"/>
    <w:rsid w:val="00142A36"/>
    <w:rsid w:val="00143532"/>
    <w:rsid w:val="00146A1C"/>
    <w:rsid w:val="001546C6"/>
    <w:rsid w:val="001554C4"/>
    <w:rsid w:val="00155E82"/>
    <w:rsid w:val="0015610F"/>
    <w:rsid w:val="00160268"/>
    <w:rsid w:val="001607AC"/>
    <w:rsid w:val="0016121F"/>
    <w:rsid w:val="00161265"/>
    <w:rsid w:val="00161AE0"/>
    <w:rsid w:val="00162104"/>
    <w:rsid w:val="00162156"/>
    <w:rsid w:val="00162891"/>
    <w:rsid w:val="00167740"/>
    <w:rsid w:val="00170997"/>
    <w:rsid w:val="00170DA0"/>
    <w:rsid w:val="00171C4F"/>
    <w:rsid w:val="00173EA2"/>
    <w:rsid w:val="00175521"/>
    <w:rsid w:val="00180E5A"/>
    <w:rsid w:val="001866BA"/>
    <w:rsid w:val="00190356"/>
    <w:rsid w:val="0019203F"/>
    <w:rsid w:val="0019344A"/>
    <w:rsid w:val="00194EB4"/>
    <w:rsid w:val="00197A5E"/>
    <w:rsid w:val="001A0272"/>
    <w:rsid w:val="001A5B77"/>
    <w:rsid w:val="001A7FA3"/>
    <w:rsid w:val="001B1303"/>
    <w:rsid w:val="001B2A2B"/>
    <w:rsid w:val="001B2D37"/>
    <w:rsid w:val="001B3292"/>
    <w:rsid w:val="001B4EE7"/>
    <w:rsid w:val="001C04F4"/>
    <w:rsid w:val="001C22D4"/>
    <w:rsid w:val="001C429C"/>
    <w:rsid w:val="001C4748"/>
    <w:rsid w:val="001C4E0F"/>
    <w:rsid w:val="001C7785"/>
    <w:rsid w:val="001D0E48"/>
    <w:rsid w:val="001D2831"/>
    <w:rsid w:val="001D2EA0"/>
    <w:rsid w:val="001D449E"/>
    <w:rsid w:val="001D55D4"/>
    <w:rsid w:val="001D67FB"/>
    <w:rsid w:val="001E0C69"/>
    <w:rsid w:val="001E50CA"/>
    <w:rsid w:val="001E62F9"/>
    <w:rsid w:val="001E7A84"/>
    <w:rsid w:val="001F21A2"/>
    <w:rsid w:val="001F222F"/>
    <w:rsid w:val="001F2739"/>
    <w:rsid w:val="001F75E9"/>
    <w:rsid w:val="002021CD"/>
    <w:rsid w:val="0020472D"/>
    <w:rsid w:val="002111B7"/>
    <w:rsid w:val="00211851"/>
    <w:rsid w:val="00213E24"/>
    <w:rsid w:val="002157D7"/>
    <w:rsid w:val="00221311"/>
    <w:rsid w:val="00226516"/>
    <w:rsid w:val="00230815"/>
    <w:rsid w:val="00230A82"/>
    <w:rsid w:val="00233DBB"/>
    <w:rsid w:val="00235997"/>
    <w:rsid w:val="00235BDE"/>
    <w:rsid w:val="00240C3F"/>
    <w:rsid w:val="00241B0E"/>
    <w:rsid w:val="00244CAA"/>
    <w:rsid w:val="002452B0"/>
    <w:rsid w:val="00250481"/>
    <w:rsid w:val="0025757C"/>
    <w:rsid w:val="00262B20"/>
    <w:rsid w:val="0026315B"/>
    <w:rsid w:val="002642CD"/>
    <w:rsid w:val="00266A73"/>
    <w:rsid w:val="00266CE6"/>
    <w:rsid w:val="00267090"/>
    <w:rsid w:val="002728CB"/>
    <w:rsid w:val="00273809"/>
    <w:rsid w:val="00273923"/>
    <w:rsid w:val="00280744"/>
    <w:rsid w:val="00284E44"/>
    <w:rsid w:val="00287AF2"/>
    <w:rsid w:val="00287B6A"/>
    <w:rsid w:val="00291732"/>
    <w:rsid w:val="00294A50"/>
    <w:rsid w:val="00294E13"/>
    <w:rsid w:val="00296323"/>
    <w:rsid w:val="002A068B"/>
    <w:rsid w:val="002A3CDE"/>
    <w:rsid w:val="002A5C11"/>
    <w:rsid w:val="002A5D13"/>
    <w:rsid w:val="002B1558"/>
    <w:rsid w:val="002B3429"/>
    <w:rsid w:val="002B4B74"/>
    <w:rsid w:val="002B4E25"/>
    <w:rsid w:val="002C00BD"/>
    <w:rsid w:val="002C4A20"/>
    <w:rsid w:val="002D01F8"/>
    <w:rsid w:val="002D2C91"/>
    <w:rsid w:val="002D4AEF"/>
    <w:rsid w:val="002E3110"/>
    <w:rsid w:val="002E3B40"/>
    <w:rsid w:val="002E6131"/>
    <w:rsid w:val="002E7DAE"/>
    <w:rsid w:val="002F3B7F"/>
    <w:rsid w:val="002F3D1D"/>
    <w:rsid w:val="002F5C0C"/>
    <w:rsid w:val="002F74BF"/>
    <w:rsid w:val="00301897"/>
    <w:rsid w:val="003059CC"/>
    <w:rsid w:val="003071A4"/>
    <w:rsid w:val="0031561C"/>
    <w:rsid w:val="00316533"/>
    <w:rsid w:val="00325523"/>
    <w:rsid w:val="003266DE"/>
    <w:rsid w:val="00331D6A"/>
    <w:rsid w:val="003325E4"/>
    <w:rsid w:val="00332C77"/>
    <w:rsid w:val="0033380C"/>
    <w:rsid w:val="0033384E"/>
    <w:rsid w:val="0033543D"/>
    <w:rsid w:val="00336AA5"/>
    <w:rsid w:val="00336E67"/>
    <w:rsid w:val="00345179"/>
    <w:rsid w:val="00345C15"/>
    <w:rsid w:val="0035297A"/>
    <w:rsid w:val="00353893"/>
    <w:rsid w:val="003562C4"/>
    <w:rsid w:val="003647B2"/>
    <w:rsid w:val="00364DCD"/>
    <w:rsid w:val="0036687F"/>
    <w:rsid w:val="00367BEE"/>
    <w:rsid w:val="0037152C"/>
    <w:rsid w:val="00372127"/>
    <w:rsid w:val="003721DC"/>
    <w:rsid w:val="0037557E"/>
    <w:rsid w:val="00380788"/>
    <w:rsid w:val="00380BDB"/>
    <w:rsid w:val="00382324"/>
    <w:rsid w:val="003841E7"/>
    <w:rsid w:val="00384A29"/>
    <w:rsid w:val="00393F49"/>
    <w:rsid w:val="003964E6"/>
    <w:rsid w:val="003A21B7"/>
    <w:rsid w:val="003A50EB"/>
    <w:rsid w:val="003A70BC"/>
    <w:rsid w:val="003B2DE9"/>
    <w:rsid w:val="003B33B6"/>
    <w:rsid w:val="003B34B6"/>
    <w:rsid w:val="003B3DC5"/>
    <w:rsid w:val="003C4595"/>
    <w:rsid w:val="003C46F6"/>
    <w:rsid w:val="003C489E"/>
    <w:rsid w:val="003D11C5"/>
    <w:rsid w:val="003D1315"/>
    <w:rsid w:val="003D1947"/>
    <w:rsid w:val="003D3D4A"/>
    <w:rsid w:val="003D6961"/>
    <w:rsid w:val="003E1278"/>
    <w:rsid w:val="003E1490"/>
    <w:rsid w:val="003E74F2"/>
    <w:rsid w:val="003F1CA7"/>
    <w:rsid w:val="00400F0B"/>
    <w:rsid w:val="00403A3E"/>
    <w:rsid w:val="00403C16"/>
    <w:rsid w:val="00403C7F"/>
    <w:rsid w:val="004042E0"/>
    <w:rsid w:val="004052D0"/>
    <w:rsid w:val="004151AB"/>
    <w:rsid w:val="00416179"/>
    <w:rsid w:val="00416BF4"/>
    <w:rsid w:val="004170E4"/>
    <w:rsid w:val="00420E4C"/>
    <w:rsid w:val="0042156C"/>
    <w:rsid w:val="004250C8"/>
    <w:rsid w:val="0042720D"/>
    <w:rsid w:val="004309FE"/>
    <w:rsid w:val="00434FCA"/>
    <w:rsid w:val="00436DF0"/>
    <w:rsid w:val="00437E4A"/>
    <w:rsid w:val="0044057F"/>
    <w:rsid w:val="004437B7"/>
    <w:rsid w:val="004454C7"/>
    <w:rsid w:val="00447F55"/>
    <w:rsid w:val="00450010"/>
    <w:rsid w:val="00450324"/>
    <w:rsid w:val="0045412F"/>
    <w:rsid w:val="00454204"/>
    <w:rsid w:val="00457EFB"/>
    <w:rsid w:val="004609DD"/>
    <w:rsid w:val="00461358"/>
    <w:rsid w:val="00462795"/>
    <w:rsid w:val="0046712B"/>
    <w:rsid w:val="0047153D"/>
    <w:rsid w:val="00472794"/>
    <w:rsid w:val="004732FE"/>
    <w:rsid w:val="0047333F"/>
    <w:rsid w:val="00476E0B"/>
    <w:rsid w:val="00480A99"/>
    <w:rsid w:val="0048150A"/>
    <w:rsid w:val="004824F8"/>
    <w:rsid w:val="00482A79"/>
    <w:rsid w:val="00483174"/>
    <w:rsid w:val="00487842"/>
    <w:rsid w:val="00490090"/>
    <w:rsid w:val="00491ECE"/>
    <w:rsid w:val="0049400A"/>
    <w:rsid w:val="004941F1"/>
    <w:rsid w:val="0049512E"/>
    <w:rsid w:val="00496E1F"/>
    <w:rsid w:val="004A02A3"/>
    <w:rsid w:val="004A2162"/>
    <w:rsid w:val="004A24FD"/>
    <w:rsid w:val="004A52C5"/>
    <w:rsid w:val="004A5D60"/>
    <w:rsid w:val="004A6E92"/>
    <w:rsid w:val="004B1EEA"/>
    <w:rsid w:val="004B2CBF"/>
    <w:rsid w:val="004B3D50"/>
    <w:rsid w:val="004B57D9"/>
    <w:rsid w:val="004B5FF8"/>
    <w:rsid w:val="004C0ABB"/>
    <w:rsid w:val="004C18B2"/>
    <w:rsid w:val="004C2528"/>
    <w:rsid w:val="004C44D3"/>
    <w:rsid w:val="004C54CF"/>
    <w:rsid w:val="004C7BE4"/>
    <w:rsid w:val="004D3B4B"/>
    <w:rsid w:val="004D5EF2"/>
    <w:rsid w:val="004D7B62"/>
    <w:rsid w:val="004E0298"/>
    <w:rsid w:val="004E14B8"/>
    <w:rsid w:val="004E3085"/>
    <w:rsid w:val="004E30D7"/>
    <w:rsid w:val="004E34D6"/>
    <w:rsid w:val="004E4581"/>
    <w:rsid w:val="004E47F7"/>
    <w:rsid w:val="004E52E2"/>
    <w:rsid w:val="004E5ABB"/>
    <w:rsid w:val="004E5D2B"/>
    <w:rsid w:val="004F092B"/>
    <w:rsid w:val="004F0A17"/>
    <w:rsid w:val="004F19CD"/>
    <w:rsid w:val="004F1CA6"/>
    <w:rsid w:val="004F59C4"/>
    <w:rsid w:val="004F5DF6"/>
    <w:rsid w:val="004F7F14"/>
    <w:rsid w:val="00502786"/>
    <w:rsid w:val="00505931"/>
    <w:rsid w:val="0050628F"/>
    <w:rsid w:val="0050777B"/>
    <w:rsid w:val="00510E64"/>
    <w:rsid w:val="00511690"/>
    <w:rsid w:val="00513F1E"/>
    <w:rsid w:val="0051518A"/>
    <w:rsid w:val="00517BB8"/>
    <w:rsid w:val="00517D4C"/>
    <w:rsid w:val="005234A8"/>
    <w:rsid w:val="0052563B"/>
    <w:rsid w:val="00527083"/>
    <w:rsid w:val="00530276"/>
    <w:rsid w:val="00531098"/>
    <w:rsid w:val="00532B85"/>
    <w:rsid w:val="0053361B"/>
    <w:rsid w:val="005345BF"/>
    <w:rsid w:val="00536048"/>
    <w:rsid w:val="00536C45"/>
    <w:rsid w:val="00537A43"/>
    <w:rsid w:val="005408C9"/>
    <w:rsid w:val="00543696"/>
    <w:rsid w:val="00553338"/>
    <w:rsid w:val="00553A01"/>
    <w:rsid w:val="005543FA"/>
    <w:rsid w:val="00556A16"/>
    <w:rsid w:val="00556DB5"/>
    <w:rsid w:val="00556E36"/>
    <w:rsid w:val="00560197"/>
    <w:rsid w:val="00562013"/>
    <w:rsid w:val="00563151"/>
    <w:rsid w:val="00563C29"/>
    <w:rsid w:val="00563D81"/>
    <w:rsid w:val="00566987"/>
    <w:rsid w:val="00567CB1"/>
    <w:rsid w:val="00570713"/>
    <w:rsid w:val="00574BA3"/>
    <w:rsid w:val="00575E36"/>
    <w:rsid w:val="00576FFD"/>
    <w:rsid w:val="00582AFD"/>
    <w:rsid w:val="00582B31"/>
    <w:rsid w:val="0058396B"/>
    <w:rsid w:val="00583B36"/>
    <w:rsid w:val="0058543C"/>
    <w:rsid w:val="005870C4"/>
    <w:rsid w:val="0059175B"/>
    <w:rsid w:val="0059220D"/>
    <w:rsid w:val="00592B3F"/>
    <w:rsid w:val="005947D4"/>
    <w:rsid w:val="00594D06"/>
    <w:rsid w:val="005A017E"/>
    <w:rsid w:val="005A2F08"/>
    <w:rsid w:val="005A5826"/>
    <w:rsid w:val="005A595B"/>
    <w:rsid w:val="005A7D32"/>
    <w:rsid w:val="005B2617"/>
    <w:rsid w:val="005B2EBE"/>
    <w:rsid w:val="005B3EAD"/>
    <w:rsid w:val="005C16E7"/>
    <w:rsid w:val="005C2861"/>
    <w:rsid w:val="005C28A5"/>
    <w:rsid w:val="005C4E9C"/>
    <w:rsid w:val="005D0433"/>
    <w:rsid w:val="005D0786"/>
    <w:rsid w:val="005D088B"/>
    <w:rsid w:val="005D1D33"/>
    <w:rsid w:val="005D2534"/>
    <w:rsid w:val="005D4B5D"/>
    <w:rsid w:val="005D5982"/>
    <w:rsid w:val="005D67EF"/>
    <w:rsid w:val="005D6BF8"/>
    <w:rsid w:val="005E0375"/>
    <w:rsid w:val="005E296C"/>
    <w:rsid w:val="005E7AB9"/>
    <w:rsid w:val="005F11EC"/>
    <w:rsid w:val="005F3C2E"/>
    <w:rsid w:val="005F4394"/>
    <w:rsid w:val="005F4A39"/>
    <w:rsid w:val="005F6BD3"/>
    <w:rsid w:val="005F7567"/>
    <w:rsid w:val="00602404"/>
    <w:rsid w:val="0060242A"/>
    <w:rsid w:val="00612336"/>
    <w:rsid w:val="006179C3"/>
    <w:rsid w:val="00617DB3"/>
    <w:rsid w:val="00617F19"/>
    <w:rsid w:val="006245F7"/>
    <w:rsid w:val="006257DC"/>
    <w:rsid w:val="006304A2"/>
    <w:rsid w:val="00630EF7"/>
    <w:rsid w:val="006311B6"/>
    <w:rsid w:val="00631789"/>
    <w:rsid w:val="006328FE"/>
    <w:rsid w:val="00634585"/>
    <w:rsid w:val="006346D3"/>
    <w:rsid w:val="00642512"/>
    <w:rsid w:val="00647274"/>
    <w:rsid w:val="006473F8"/>
    <w:rsid w:val="00650287"/>
    <w:rsid w:val="00651406"/>
    <w:rsid w:val="00651D41"/>
    <w:rsid w:val="00651F08"/>
    <w:rsid w:val="006540F2"/>
    <w:rsid w:val="00656609"/>
    <w:rsid w:val="00657C5A"/>
    <w:rsid w:val="00662B43"/>
    <w:rsid w:val="00662E3C"/>
    <w:rsid w:val="0066668B"/>
    <w:rsid w:val="00667718"/>
    <w:rsid w:val="00673CCF"/>
    <w:rsid w:val="006742F0"/>
    <w:rsid w:val="00674FCC"/>
    <w:rsid w:val="00682866"/>
    <w:rsid w:val="00682A24"/>
    <w:rsid w:val="00684D2F"/>
    <w:rsid w:val="00686325"/>
    <w:rsid w:val="006867F7"/>
    <w:rsid w:val="0069067A"/>
    <w:rsid w:val="006911B0"/>
    <w:rsid w:val="00693D45"/>
    <w:rsid w:val="00695DEB"/>
    <w:rsid w:val="00696D46"/>
    <w:rsid w:val="0069742F"/>
    <w:rsid w:val="006A1EBE"/>
    <w:rsid w:val="006A33DF"/>
    <w:rsid w:val="006A3409"/>
    <w:rsid w:val="006A4D22"/>
    <w:rsid w:val="006A6206"/>
    <w:rsid w:val="006A769E"/>
    <w:rsid w:val="006B02FB"/>
    <w:rsid w:val="006B0B80"/>
    <w:rsid w:val="006B0D50"/>
    <w:rsid w:val="006B3047"/>
    <w:rsid w:val="006B3D98"/>
    <w:rsid w:val="006B3E13"/>
    <w:rsid w:val="006B41DB"/>
    <w:rsid w:val="006B6403"/>
    <w:rsid w:val="006C1819"/>
    <w:rsid w:val="006C3531"/>
    <w:rsid w:val="006C4EEE"/>
    <w:rsid w:val="006D0347"/>
    <w:rsid w:val="006D0601"/>
    <w:rsid w:val="006D1FB1"/>
    <w:rsid w:val="006D34CF"/>
    <w:rsid w:val="006D3B16"/>
    <w:rsid w:val="006D4301"/>
    <w:rsid w:val="006D4F59"/>
    <w:rsid w:val="006D6912"/>
    <w:rsid w:val="006D7748"/>
    <w:rsid w:val="006D7EB5"/>
    <w:rsid w:val="006E2CD0"/>
    <w:rsid w:val="006E39F6"/>
    <w:rsid w:val="006E430E"/>
    <w:rsid w:val="006F047C"/>
    <w:rsid w:val="006F1DA9"/>
    <w:rsid w:val="006F3844"/>
    <w:rsid w:val="006F5CF0"/>
    <w:rsid w:val="006F77D2"/>
    <w:rsid w:val="006F7BFA"/>
    <w:rsid w:val="006F7F2B"/>
    <w:rsid w:val="007032DA"/>
    <w:rsid w:val="00703EB6"/>
    <w:rsid w:val="007149D4"/>
    <w:rsid w:val="00720D46"/>
    <w:rsid w:val="007210C6"/>
    <w:rsid w:val="00722CA1"/>
    <w:rsid w:val="007233C6"/>
    <w:rsid w:val="00723BA6"/>
    <w:rsid w:val="0072429A"/>
    <w:rsid w:val="0073192E"/>
    <w:rsid w:val="00731E3D"/>
    <w:rsid w:val="00732830"/>
    <w:rsid w:val="00732D48"/>
    <w:rsid w:val="00732E25"/>
    <w:rsid w:val="007356A7"/>
    <w:rsid w:val="007371BB"/>
    <w:rsid w:val="00737346"/>
    <w:rsid w:val="00740F7F"/>
    <w:rsid w:val="007416FE"/>
    <w:rsid w:val="00746312"/>
    <w:rsid w:val="0074661E"/>
    <w:rsid w:val="0074701C"/>
    <w:rsid w:val="007474D8"/>
    <w:rsid w:val="007515CB"/>
    <w:rsid w:val="007601FE"/>
    <w:rsid w:val="00765375"/>
    <w:rsid w:val="007656EE"/>
    <w:rsid w:val="00772715"/>
    <w:rsid w:val="00774283"/>
    <w:rsid w:val="007810FF"/>
    <w:rsid w:val="00785C81"/>
    <w:rsid w:val="00786CDE"/>
    <w:rsid w:val="00787BA0"/>
    <w:rsid w:val="00791BC0"/>
    <w:rsid w:val="00793BC5"/>
    <w:rsid w:val="00797658"/>
    <w:rsid w:val="0079766B"/>
    <w:rsid w:val="007A10C1"/>
    <w:rsid w:val="007A1F49"/>
    <w:rsid w:val="007A478F"/>
    <w:rsid w:val="007A4940"/>
    <w:rsid w:val="007A49EA"/>
    <w:rsid w:val="007A6133"/>
    <w:rsid w:val="007A6BBE"/>
    <w:rsid w:val="007A6D89"/>
    <w:rsid w:val="007B0F01"/>
    <w:rsid w:val="007B10B1"/>
    <w:rsid w:val="007B1998"/>
    <w:rsid w:val="007B3176"/>
    <w:rsid w:val="007B5664"/>
    <w:rsid w:val="007B754B"/>
    <w:rsid w:val="007C0B7E"/>
    <w:rsid w:val="007C1B26"/>
    <w:rsid w:val="007D6151"/>
    <w:rsid w:val="007E1917"/>
    <w:rsid w:val="007E196C"/>
    <w:rsid w:val="007E3D0D"/>
    <w:rsid w:val="007E6821"/>
    <w:rsid w:val="007F5AB5"/>
    <w:rsid w:val="007F7066"/>
    <w:rsid w:val="007F7E38"/>
    <w:rsid w:val="00802EF9"/>
    <w:rsid w:val="00803373"/>
    <w:rsid w:val="0080347E"/>
    <w:rsid w:val="00812AF5"/>
    <w:rsid w:val="00816C57"/>
    <w:rsid w:val="00821879"/>
    <w:rsid w:val="00825E72"/>
    <w:rsid w:val="0083152D"/>
    <w:rsid w:val="00832728"/>
    <w:rsid w:val="00832D58"/>
    <w:rsid w:val="00834011"/>
    <w:rsid w:val="00834DEB"/>
    <w:rsid w:val="00841AF3"/>
    <w:rsid w:val="00844978"/>
    <w:rsid w:val="008457D8"/>
    <w:rsid w:val="00847A98"/>
    <w:rsid w:val="00847F02"/>
    <w:rsid w:val="00852D91"/>
    <w:rsid w:val="0085313E"/>
    <w:rsid w:val="00853BFC"/>
    <w:rsid w:val="008558B4"/>
    <w:rsid w:val="0086464A"/>
    <w:rsid w:val="00864FC3"/>
    <w:rsid w:val="00865251"/>
    <w:rsid w:val="0087107A"/>
    <w:rsid w:val="00871E7A"/>
    <w:rsid w:val="008743BE"/>
    <w:rsid w:val="0087480E"/>
    <w:rsid w:val="00876814"/>
    <w:rsid w:val="0087695D"/>
    <w:rsid w:val="00876D47"/>
    <w:rsid w:val="00877042"/>
    <w:rsid w:val="00885298"/>
    <w:rsid w:val="008875F4"/>
    <w:rsid w:val="00891A2F"/>
    <w:rsid w:val="00892C35"/>
    <w:rsid w:val="00895CDA"/>
    <w:rsid w:val="008963F8"/>
    <w:rsid w:val="00897515"/>
    <w:rsid w:val="008A0150"/>
    <w:rsid w:val="008A0E89"/>
    <w:rsid w:val="008A3B24"/>
    <w:rsid w:val="008A5931"/>
    <w:rsid w:val="008A5E85"/>
    <w:rsid w:val="008B0592"/>
    <w:rsid w:val="008C3D61"/>
    <w:rsid w:val="008C5504"/>
    <w:rsid w:val="008C5599"/>
    <w:rsid w:val="008C65F0"/>
    <w:rsid w:val="008D1B2D"/>
    <w:rsid w:val="008E1C0D"/>
    <w:rsid w:val="008E22B1"/>
    <w:rsid w:val="008E3F7B"/>
    <w:rsid w:val="008E61BF"/>
    <w:rsid w:val="008F1124"/>
    <w:rsid w:val="008F1463"/>
    <w:rsid w:val="008F2C9A"/>
    <w:rsid w:val="008F662E"/>
    <w:rsid w:val="008F71E7"/>
    <w:rsid w:val="0090323B"/>
    <w:rsid w:val="00903EB0"/>
    <w:rsid w:val="009040DC"/>
    <w:rsid w:val="009058F9"/>
    <w:rsid w:val="00905CF7"/>
    <w:rsid w:val="009104CE"/>
    <w:rsid w:val="00916579"/>
    <w:rsid w:val="00921164"/>
    <w:rsid w:val="00922174"/>
    <w:rsid w:val="00922C01"/>
    <w:rsid w:val="00923A67"/>
    <w:rsid w:val="00925B25"/>
    <w:rsid w:val="00925B97"/>
    <w:rsid w:val="00926617"/>
    <w:rsid w:val="00932844"/>
    <w:rsid w:val="00932B12"/>
    <w:rsid w:val="009333BD"/>
    <w:rsid w:val="0093353E"/>
    <w:rsid w:val="009352FE"/>
    <w:rsid w:val="00935996"/>
    <w:rsid w:val="00936B9E"/>
    <w:rsid w:val="00937F6B"/>
    <w:rsid w:val="00943AF3"/>
    <w:rsid w:val="009465C9"/>
    <w:rsid w:val="00947BAD"/>
    <w:rsid w:val="009523D7"/>
    <w:rsid w:val="00953A78"/>
    <w:rsid w:val="00954236"/>
    <w:rsid w:val="00954440"/>
    <w:rsid w:val="009556D3"/>
    <w:rsid w:val="00955D82"/>
    <w:rsid w:val="00955E9C"/>
    <w:rsid w:val="00956324"/>
    <w:rsid w:val="00962D8A"/>
    <w:rsid w:val="0096357A"/>
    <w:rsid w:val="009646AF"/>
    <w:rsid w:val="00964B63"/>
    <w:rsid w:val="00965120"/>
    <w:rsid w:val="0096767A"/>
    <w:rsid w:val="00970E12"/>
    <w:rsid w:val="0097129A"/>
    <w:rsid w:val="00975584"/>
    <w:rsid w:val="00982AF7"/>
    <w:rsid w:val="00985D43"/>
    <w:rsid w:val="00987F40"/>
    <w:rsid w:val="00990A9E"/>
    <w:rsid w:val="00997E57"/>
    <w:rsid w:val="009A1115"/>
    <w:rsid w:val="009A29D4"/>
    <w:rsid w:val="009A45A5"/>
    <w:rsid w:val="009A5726"/>
    <w:rsid w:val="009A7059"/>
    <w:rsid w:val="009B4F31"/>
    <w:rsid w:val="009B4F4D"/>
    <w:rsid w:val="009B5A10"/>
    <w:rsid w:val="009C0469"/>
    <w:rsid w:val="009C24BC"/>
    <w:rsid w:val="009C3B4F"/>
    <w:rsid w:val="009C5AAA"/>
    <w:rsid w:val="009C7191"/>
    <w:rsid w:val="009D0FAE"/>
    <w:rsid w:val="009D1D1A"/>
    <w:rsid w:val="009D539B"/>
    <w:rsid w:val="009D5B8C"/>
    <w:rsid w:val="009D7326"/>
    <w:rsid w:val="009E0F72"/>
    <w:rsid w:val="009E7991"/>
    <w:rsid w:val="009F15C6"/>
    <w:rsid w:val="009F6D00"/>
    <w:rsid w:val="00A00D9B"/>
    <w:rsid w:val="00A01EC2"/>
    <w:rsid w:val="00A05154"/>
    <w:rsid w:val="00A06824"/>
    <w:rsid w:val="00A07E18"/>
    <w:rsid w:val="00A11BF0"/>
    <w:rsid w:val="00A12020"/>
    <w:rsid w:val="00A14DF5"/>
    <w:rsid w:val="00A17256"/>
    <w:rsid w:val="00A20774"/>
    <w:rsid w:val="00A21487"/>
    <w:rsid w:val="00A2213C"/>
    <w:rsid w:val="00A227AA"/>
    <w:rsid w:val="00A22A50"/>
    <w:rsid w:val="00A25759"/>
    <w:rsid w:val="00A3295C"/>
    <w:rsid w:val="00A32978"/>
    <w:rsid w:val="00A334FD"/>
    <w:rsid w:val="00A34C9D"/>
    <w:rsid w:val="00A357D6"/>
    <w:rsid w:val="00A378CB"/>
    <w:rsid w:val="00A41784"/>
    <w:rsid w:val="00A43F8D"/>
    <w:rsid w:val="00A50799"/>
    <w:rsid w:val="00A51877"/>
    <w:rsid w:val="00A52A60"/>
    <w:rsid w:val="00A53FEB"/>
    <w:rsid w:val="00A542D5"/>
    <w:rsid w:val="00A57945"/>
    <w:rsid w:val="00A57D5B"/>
    <w:rsid w:val="00A6308B"/>
    <w:rsid w:val="00A64245"/>
    <w:rsid w:val="00A64B16"/>
    <w:rsid w:val="00A70DB6"/>
    <w:rsid w:val="00A71A72"/>
    <w:rsid w:val="00A73323"/>
    <w:rsid w:val="00A754EC"/>
    <w:rsid w:val="00A75974"/>
    <w:rsid w:val="00A80E11"/>
    <w:rsid w:val="00A80FC2"/>
    <w:rsid w:val="00A82085"/>
    <w:rsid w:val="00A8397B"/>
    <w:rsid w:val="00A839A0"/>
    <w:rsid w:val="00A83A8A"/>
    <w:rsid w:val="00A8540B"/>
    <w:rsid w:val="00A91B8A"/>
    <w:rsid w:val="00A92782"/>
    <w:rsid w:val="00A9573D"/>
    <w:rsid w:val="00AA192D"/>
    <w:rsid w:val="00AA27F4"/>
    <w:rsid w:val="00AA5316"/>
    <w:rsid w:val="00AA559B"/>
    <w:rsid w:val="00AA5630"/>
    <w:rsid w:val="00AA5672"/>
    <w:rsid w:val="00AA7B4D"/>
    <w:rsid w:val="00AA7C7F"/>
    <w:rsid w:val="00AB1267"/>
    <w:rsid w:val="00AB1E9E"/>
    <w:rsid w:val="00AB3DEF"/>
    <w:rsid w:val="00AB6F74"/>
    <w:rsid w:val="00AC26A2"/>
    <w:rsid w:val="00AC49C6"/>
    <w:rsid w:val="00AD384B"/>
    <w:rsid w:val="00AE03E6"/>
    <w:rsid w:val="00AE0AF4"/>
    <w:rsid w:val="00AE0E27"/>
    <w:rsid w:val="00AE4321"/>
    <w:rsid w:val="00AE4C97"/>
    <w:rsid w:val="00AE5138"/>
    <w:rsid w:val="00AF0BA9"/>
    <w:rsid w:val="00AF0F24"/>
    <w:rsid w:val="00AF1922"/>
    <w:rsid w:val="00AF1C82"/>
    <w:rsid w:val="00AF21A0"/>
    <w:rsid w:val="00AF3E96"/>
    <w:rsid w:val="00AF7E5D"/>
    <w:rsid w:val="00B006DA"/>
    <w:rsid w:val="00B0131B"/>
    <w:rsid w:val="00B06181"/>
    <w:rsid w:val="00B073B2"/>
    <w:rsid w:val="00B07509"/>
    <w:rsid w:val="00B114BF"/>
    <w:rsid w:val="00B1194E"/>
    <w:rsid w:val="00B139AD"/>
    <w:rsid w:val="00B13A56"/>
    <w:rsid w:val="00B15978"/>
    <w:rsid w:val="00B15B55"/>
    <w:rsid w:val="00B20063"/>
    <w:rsid w:val="00B244B7"/>
    <w:rsid w:val="00B2451C"/>
    <w:rsid w:val="00B27273"/>
    <w:rsid w:val="00B313F9"/>
    <w:rsid w:val="00B372D5"/>
    <w:rsid w:val="00B43341"/>
    <w:rsid w:val="00B43788"/>
    <w:rsid w:val="00B449C0"/>
    <w:rsid w:val="00B51012"/>
    <w:rsid w:val="00B5140E"/>
    <w:rsid w:val="00B539FA"/>
    <w:rsid w:val="00B53C6F"/>
    <w:rsid w:val="00B5581C"/>
    <w:rsid w:val="00B62D20"/>
    <w:rsid w:val="00B64F13"/>
    <w:rsid w:val="00B658AC"/>
    <w:rsid w:val="00B7092E"/>
    <w:rsid w:val="00B7145A"/>
    <w:rsid w:val="00B7194B"/>
    <w:rsid w:val="00B71FAC"/>
    <w:rsid w:val="00B738CF"/>
    <w:rsid w:val="00B75F88"/>
    <w:rsid w:val="00B86D55"/>
    <w:rsid w:val="00B87AEF"/>
    <w:rsid w:val="00B91390"/>
    <w:rsid w:val="00B96951"/>
    <w:rsid w:val="00BA0CFC"/>
    <w:rsid w:val="00BA1073"/>
    <w:rsid w:val="00BA223E"/>
    <w:rsid w:val="00BA2A28"/>
    <w:rsid w:val="00BA3888"/>
    <w:rsid w:val="00BA43A7"/>
    <w:rsid w:val="00BA5202"/>
    <w:rsid w:val="00BA6101"/>
    <w:rsid w:val="00BA63D0"/>
    <w:rsid w:val="00BA699E"/>
    <w:rsid w:val="00BB1A24"/>
    <w:rsid w:val="00BB3724"/>
    <w:rsid w:val="00BB43F2"/>
    <w:rsid w:val="00BB5B01"/>
    <w:rsid w:val="00BB7A81"/>
    <w:rsid w:val="00BC1F51"/>
    <w:rsid w:val="00BC4205"/>
    <w:rsid w:val="00BC5150"/>
    <w:rsid w:val="00BD29EE"/>
    <w:rsid w:val="00BD6543"/>
    <w:rsid w:val="00BE14AE"/>
    <w:rsid w:val="00BE2248"/>
    <w:rsid w:val="00BE4CCC"/>
    <w:rsid w:val="00BF52DD"/>
    <w:rsid w:val="00BF5613"/>
    <w:rsid w:val="00BF56FB"/>
    <w:rsid w:val="00BF68A4"/>
    <w:rsid w:val="00C019B5"/>
    <w:rsid w:val="00C051C2"/>
    <w:rsid w:val="00C0531C"/>
    <w:rsid w:val="00C06C27"/>
    <w:rsid w:val="00C10AB6"/>
    <w:rsid w:val="00C11412"/>
    <w:rsid w:val="00C1176F"/>
    <w:rsid w:val="00C12801"/>
    <w:rsid w:val="00C165DF"/>
    <w:rsid w:val="00C210B5"/>
    <w:rsid w:val="00C22901"/>
    <w:rsid w:val="00C22B7D"/>
    <w:rsid w:val="00C23AD9"/>
    <w:rsid w:val="00C24115"/>
    <w:rsid w:val="00C2434F"/>
    <w:rsid w:val="00C27330"/>
    <w:rsid w:val="00C30D1D"/>
    <w:rsid w:val="00C32C90"/>
    <w:rsid w:val="00C36CAB"/>
    <w:rsid w:val="00C40755"/>
    <w:rsid w:val="00C40D7B"/>
    <w:rsid w:val="00C433F8"/>
    <w:rsid w:val="00C4509A"/>
    <w:rsid w:val="00C45653"/>
    <w:rsid w:val="00C45759"/>
    <w:rsid w:val="00C4761A"/>
    <w:rsid w:val="00C509CC"/>
    <w:rsid w:val="00C50EDC"/>
    <w:rsid w:val="00C51AF0"/>
    <w:rsid w:val="00C51E3F"/>
    <w:rsid w:val="00C526B0"/>
    <w:rsid w:val="00C5464D"/>
    <w:rsid w:val="00C54C3A"/>
    <w:rsid w:val="00C61FEE"/>
    <w:rsid w:val="00C6228D"/>
    <w:rsid w:val="00C64E0B"/>
    <w:rsid w:val="00C66E7E"/>
    <w:rsid w:val="00C70988"/>
    <w:rsid w:val="00C7122E"/>
    <w:rsid w:val="00C713AA"/>
    <w:rsid w:val="00C71E5F"/>
    <w:rsid w:val="00C73098"/>
    <w:rsid w:val="00C81348"/>
    <w:rsid w:val="00C818E7"/>
    <w:rsid w:val="00C81B93"/>
    <w:rsid w:val="00C83EEF"/>
    <w:rsid w:val="00C8487C"/>
    <w:rsid w:val="00C85901"/>
    <w:rsid w:val="00C86F6F"/>
    <w:rsid w:val="00C93021"/>
    <w:rsid w:val="00C9486B"/>
    <w:rsid w:val="00CA0983"/>
    <w:rsid w:val="00CA18C3"/>
    <w:rsid w:val="00CA1AC1"/>
    <w:rsid w:val="00CA3657"/>
    <w:rsid w:val="00CA3D6C"/>
    <w:rsid w:val="00CA419A"/>
    <w:rsid w:val="00CA4434"/>
    <w:rsid w:val="00CA55BB"/>
    <w:rsid w:val="00CA7D56"/>
    <w:rsid w:val="00CB167C"/>
    <w:rsid w:val="00CB26C5"/>
    <w:rsid w:val="00CB2DB0"/>
    <w:rsid w:val="00CB378A"/>
    <w:rsid w:val="00CB63FA"/>
    <w:rsid w:val="00CB7A46"/>
    <w:rsid w:val="00CB7B73"/>
    <w:rsid w:val="00CC2F3E"/>
    <w:rsid w:val="00CC5732"/>
    <w:rsid w:val="00CC728A"/>
    <w:rsid w:val="00CD4203"/>
    <w:rsid w:val="00CF11D9"/>
    <w:rsid w:val="00CF46D4"/>
    <w:rsid w:val="00CF567A"/>
    <w:rsid w:val="00D036B3"/>
    <w:rsid w:val="00D1024F"/>
    <w:rsid w:val="00D10BAD"/>
    <w:rsid w:val="00D11749"/>
    <w:rsid w:val="00D137F4"/>
    <w:rsid w:val="00D1656B"/>
    <w:rsid w:val="00D16900"/>
    <w:rsid w:val="00D22132"/>
    <w:rsid w:val="00D228F7"/>
    <w:rsid w:val="00D24FA7"/>
    <w:rsid w:val="00D263FF"/>
    <w:rsid w:val="00D277D7"/>
    <w:rsid w:val="00D30CB2"/>
    <w:rsid w:val="00D362C1"/>
    <w:rsid w:val="00D4379C"/>
    <w:rsid w:val="00D46B9D"/>
    <w:rsid w:val="00D50211"/>
    <w:rsid w:val="00D50A0C"/>
    <w:rsid w:val="00D545B7"/>
    <w:rsid w:val="00D66610"/>
    <w:rsid w:val="00D667AF"/>
    <w:rsid w:val="00D67529"/>
    <w:rsid w:val="00D67792"/>
    <w:rsid w:val="00D67DE5"/>
    <w:rsid w:val="00D67E26"/>
    <w:rsid w:val="00D71A54"/>
    <w:rsid w:val="00D7443C"/>
    <w:rsid w:val="00D7718A"/>
    <w:rsid w:val="00D822DE"/>
    <w:rsid w:val="00D832F9"/>
    <w:rsid w:val="00D83893"/>
    <w:rsid w:val="00D93407"/>
    <w:rsid w:val="00D94FA3"/>
    <w:rsid w:val="00DA1696"/>
    <w:rsid w:val="00DA475A"/>
    <w:rsid w:val="00DA5620"/>
    <w:rsid w:val="00DA676C"/>
    <w:rsid w:val="00DB09C1"/>
    <w:rsid w:val="00DB3393"/>
    <w:rsid w:val="00DB4A59"/>
    <w:rsid w:val="00DB50DD"/>
    <w:rsid w:val="00DC11E7"/>
    <w:rsid w:val="00DC1931"/>
    <w:rsid w:val="00DC240C"/>
    <w:rsid w:val="00DC2817"/>
    <w:rsid w:val="00DC32CD"/>
    <w:rsid w:val="00DD3466"/>
    <w:rsid w:val="00DD3506"/>
    <w:rsid w:val="00DE07BE"/>
    <w:rsid w:val="00DE2FB3"/>
    <w:rsid w:val="00DE440B"/>
    <w:rsid w:val="00DE4F43"/>
    <w:rsid w:val="00DE7B25"/>
    <w:rsid w:val="00DF2687"/>
    <w:rsid w:val="00DF27C6"/>
    <w:rsid w:val="00DF5F4E"/>
    <w:rsid w:val="00E00DA8"/>
    <w:rsid w:val="00E0382B"/>
    <w:rsid w:val="00E03F7C"/>
    <w:rsid w:val="00E07E09"/>
    <w:rsid w:val="00E116F6"/>
    <w:rsid w:val="00E147D6"/>
    <w:rsid w:val="00E171C2"/>
    <w:rsid w:val="00E17955"/>
    <w:rsid w:val="00E17E36"/>
    <w:rsid w:val="00E22D33"/>
    <w:rsid w:val="00E2713C"/>
    <w:rsid w:val="00E30364"/>
    <w:rsid w:val="00E31177"/>
    <w:rsid w:val="00E32042"/>
    <w:rsid w:val="00E32A49"/>
    <w:rsid w:val="00E33F69"/>
    <w:rsid w:val="00E36131"/>
    <w:rsid w:val="00E3770C"/>
    <w:rsid w:val="00E40487"/>
    <w:rsid w:val="00E413F1"/>
    <w:rsid w:val="00E4212B"/>
    <w:rsid w:val="00E4223C"/>
    <w:rsid w:val="00E434B3"/>
    <w:rsid w:val="00E445C2"/>
    <w:rsid w:val="00E44857"/>
    <w:rsid w:val="00E449E6"/>
    <w:rsid w:val="00E45076"/>
    <w:rsid w:val="00E47B26"/>
    <w:rsid w:val="00E539B8"/>
    <w:rsid w:val="00E56074"/>
    <w:rsid w:val="00E60E8E"/>
    <w:rsid w:val="00E616C4"/>
    <w:rsid w:val="00E619F0"/>
    <w:rsid w:val="00E64302"/>
    <w:rsid w:val="00E70488"/>
    <w:rsid w:val="00E72CF6"/>
    <w:rsid w:val="00E72ECA"/>
    <w:rsid w:val="00E84AAD"/>
    <w:rsid w:val="00E85E18"/>
    <w:rsid w:val="00E8616E"/>
    <w:rsid w:val="00E8640E"/>
    <w:rsid w:val="00E9073B"/>
    <w:rsid w:val="00E90B66"/>
    <w:rsid w:val="00E92BE3"/>
    <w:rsid w:val="00E96E61"/>
    <w:rsid w:val="00E96FA0"/>
    <w:rsid w:val="00E9706A"/>
    <w:rsid w:val="00E9722B"/>
    <w:rsid w:val="00EA153D"/>
    <w:rsid w:val="00EA3B8B"/>
    <w:rsid w:val="00EA598C"/>
    <w:rsid w:val="00EA61AC"/>
    <w:rsid w:val="00EA68A7"/>
    <w:rsid w:val="00EB1A00"/>
    <w:rsid w:val="00EB2F21"/>
    <w:rsid w:val="00EB3A6F"/>
    <w:rsid w:val="00EB714A"/>
    <w:rsid w:val="00EC04AD"/>
    <w:rsid w:val="00EC4A3C"/>
    <w:rsid w:val="00ED08FA"/>
    <w:rsid w:val="00ED0CC1"/>
    <w:rsid w:val="00ED58F7"/>
    <w:rsid w:val="00ED72E8"/>
    <w:rsid w:val="00ED7DB5"/>
    <w:rsid w:val="00EE0260"/>
    <w:rsid w:val="00EE595C"/>
    <w:rsid w:val="00EE6569"/>
    <w:rsid w:val="00EF334B"/>
    <w:rsid w:val="00EF3A54"/>
    <w:rsid w:val="00F02FE6"/>
    <w:rsid w:val="00F041A8"/>
    <w:rsid w:val="00F05CF5"/>
    <w:rsid w:val="00F10BCD"/>
    <w:rsid w:val="00F12601"/>
    <w:rsid w:val="00F13BED"/>
    <w:rsid w:val="00F27748"/>
    <w:rsid w:val="00F313EE"/>
    <w:rsid w:val="00F32193"/>
    <w:rsid w:val="00F341C9"/>
    <w:rsid w:val="00F41246"/>
    <w:rsid w:val="00F41C32"/>
    <w:rsid w:val="00F44092"/>
    <w:rsid w:val="00F50CBB"/>
    <w:rsid w:val="00F51409"/>
    <w:rsid w:val="00F51FC7"/>
    <w:rsid w:val="00F643B1"/>
    <w:rsid w:val="00F645DD"/>
    <w:rsid w:val="00F6615D"/>
    <w:rsid w:val="00F678C1"/>
    <w:rsid w:val="00F7042B"/>
    <w:rsid w:val="00F712B5"/>
    <w:rsid w:val="00F74C9E"/>
    <w:rsid w:val="00F758D4"/>
    <w:rsid w:val="00F75C22"/>
    <w:rsid w:val="00F807B3"/>
    <w:rsid w:val="00F82884"/>
    <w:rsid w:val="00F84875"/>
    <w:rsid w:val="00F95A6F"/>
    <w:rsid w:val="00F9605F"/>
    <w:rsid w:val="00FB29AA"/>
    <w:rsid w:val="00FB2AE7"/>
    <w:rsid w:val="00FB4995"/>
    <w:rsid w:val="00FB4CDD"/>
    <w:rsid w:val="00FC0155"/>
    <w:rsid w:val="00FC2E66"/>
    <w:rsid w:val="00FC4D72"/>
    <w:rsid w:val="00FC5173"/>
    <w:rsid w:val="00FC6361"/>
    <w:rsid w:val="00FC7048"/>
    <w:rsid w:val="00FD0346"/>
    <w:rsid w:val="00FD04CF"/>
    <w:rsid w:val="00FD0C15"/>
    <w:rsid w:val="00FD419A"/>
    <w:rsid w:val="00FE0E6F"/>
    <w:rsid w:val="00FE0FA9"/>
    <w:rsid w:val="00FE1287"/>
    <w:rsid w:val="00FE7310"/>
    <w:rsid w:val="00FF0C41"/>
    <w:rsid w:val="00FF0EDA"/>
    <w:rsid w:val="00FF3B3F"/>
    <w:rsid w:val="00FF53CA"/>
    <w:rsid w:val="00FF58B6"/>
    <w:rsid w:val="00FF78DA"/>
    <w:rsid w:val="376FE364"/>
    <w:rsid w:val="3C4EDEC2"/>
    <w:rsid w:val="3DFF6360"/>
    <w:rsid w:val="3EBAC137"/>
    <w:rsid w:val="3FF79A46"/>
    <w:rsid w:val="55B61D8D"/>
    <w:rsid w:val="5AD7528E"/>
    <w:rsid w:val="63AF78CC"/>
    <w:rsid w:val="6FEF115F"/>
    <w:rsid w:val="6FF7B157"/>
    <w:rsid w:val="73E5B8A4"/>
    <w:rsid w:val="7BB73570"/>
    <w:rsid w:val="7EDF18B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qFormat="1"/>
    <w:lsdException w:name="footer" w:qFormat="1"/>
    <w:lsdException w:name="caption" w:uiPriority="35" w:qFormat="1"/>
    <w:lsdException w:name="annotation reference" w:qFormat="1"/>
    <w:lsdException w:name="Title" w:semiHidden="0" w:uiPriority="10" w:unhideWhenUsed="0" w:qFormat="1"/>
    <w:lsdException w:name="Default Paragraph Font" w:uiPriority="1" w:qFormat="1"/>
    <w:lsdException w:name="Subtitle" w:semiHidden="0" w:uiPriority="11" w:unhideWhenUsed="0" w:qFormat="1"/>
    <w:lsdException w:name="Date" w:qFormat="1"/>
    <w:lsdException w:name="Strong" w:semiHidden="0" w:uiPriority="22" w:unhideWhenUsed="0" w:qFormat="1"/>
    <w:lsdException w:name="Emphasis" w:semiHidden="0" w:uiPriority="20" w:unhideWhenUsed="0" w:qFormat="1"/>
    <w:lsdException w:name="Normal Table" w:qFormat="1"/>
    <w:lsdException w:name="annotation subject"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2EF9"/>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qFormat/>
    <w:rsid w:val="00802EF9"/>
    <w:pPr>
      <w:jc w:val="left"/>
    </w:pPr>
  </w:style>
  <w:style w:type="paragraph" w:styleId="a4">
    <w:name w:val="Date"/>
    <w:basedOn w:val="a"/>
    <w:next w:val="a"/>
    <w:link w:val="Char0"/>
    <w:uiPriority w:val="99"/>
    <w:semiHidden/>
    <w:unhideWhenUsed/>
    <w:qFormat/>
    <w:rsid w:val="00802EF9"/>
    <w:pPr>
      <w:ind w:leftChars="2500" w:left="100"/>
    </w:pPr>
  </w:style>
  <w:style w:type="paragraph" w:styleId="a5">
    <w:name w:val="Balloon Text"/>
    <w:basedOn w:val="a"/>
    <w:link w:val="Char1"/>
    <w:uiPriority w:val="99"/>
    <w:semiHidden/>
    <w:unhideWhenUsed/>
    <w:qFormat/>
    <w:rsid w:val="00802EF9"/>
    <w:rPr>
      <w:sz w:val="18"/>
      <w:szCs w:val="18"/>
    </w:rPr>
  </w:style>
  <w:style w:type="paragraph" w:styleId="a6">
    <w:name w:val="footer"/>
    <w:basedOn w:val="a"/>
    <w:link w:val="Char2"/>
    <w:uiPriority w:val="99"/>
    <w:semiHidden/>
    <w:unhideWhenUsed/>
    <w:qFormat/>
    <w:rsid w:val="00802EF9"/>
    <w:pPr>
      <w:tabs>
        <w:tab w:val="center" w:pos="4153"/>
        <w:tab w:val="right" w:pos="8306"/>
      </w:tabs>
      <w:snapToGrid w:val="0"/>
      <w:jc w:val="left"/>
    </w:pPr>
    <w:rPr>
      <w:sz w:val="18"/>
      <w:szCs w:val="18"/>
    </w:rPr>
  </w:style>
  <w:style w:type="paragraph" w:styleId="a7">
    <w:name w:val="header"/>
    <w:basedOn w:val="a"/>
    <w:link w:val="Char3"/>
    <w:uiPriority w:val="99"/>
    <w:semiHidden/>
    <w:unhideWhenUsed/>
    <w:qFormat/>
    <w:rsid w:val="00802EF9"/>
    <w:pPr>
      <w:pBdr>
        <w:bottom w:val="single" w:sz="6" w:space="1" w:color="auto"/>
      </w:pBdr>
      <w:tabs>
        <w:tab w:val="center" w:pos="4153"/>
        <w:tab w:val="right" w:pos="8306"/>
      </w:tabs>
      <w:snapToGrid w:val="0"/>
      <w:jc w:val="center"/>
    </w:pPr>
    <w:rPr>
      <w:sz w:val="18"/>
      <w:szCs w:val="18"/>
    </w:rPr>
  </w:style>
  <w:style w:type="paragraph" w:styleId="a8">
    <w:name w:val="annotation subject"/>
    <w:basedOn w:val="a3"/>
    <w:next w:val="a3"/>
    <w:link w:val="Char4"/>
    <w:uiPriority w:val="99"/>
    <w:semiHidden/>
    <w:unhideWhenUsed/>
    <w:qFormat/>
    <w:rsid w:val="00802EF9"/>
    <w:rPr>
      <w:b/>
      <w:bCs/>
    </w:rPr>
  </w:style>
  <w:style w:type="character" w:styleId="a9">
    <w:name w:val="annotation reference"/>
    <w:basedOn w:val="a0"/>
    <w:uiPriority w:val="99"/>
    <w:semiHidden/>
    <w:unhideWhenUsed/>
    <w:qFormat/>
    <w:rsid w:val="00802EF9"/>
    <w:rPr>
      <w:sz w:val="21"/>
      <w:szCs w:val="21"/>
    </w:rPr>
  </w:style>
  <w:style w:type="character" w:customStyle="1" w:styleId="Char0">
    <w:name w:val="日期 Char"/>
    <w:basedOn w:val="a0"/>
    <w:link w:val="a4"/>
    <w:uiPriority w:val="99"/>
    <w:semiHidden/>
    <w:qFormat/>
    <w:rsid w:val="00802EF9"/>
  </w:style>
  <w:style w:type="character" w:customStyle="1" w:styleId="Char1">
    <w:name w:val="批注框文本 Char"/>
    <w:basedOn w:val="a0"/>
    <w:link w:val="a5"/>
    <w:uiPriority w:val="99"/>
    <w:semiHidden/>
    <w:qFormat/>
    <w:rsid w:val="00802EF9"/>
    <w:rPr>
      <w:sz w:val="18"/>
      <w:szCs w:val="18"/>
    </w:rPr>
  </w:style>
  <w:style w:type="character" w:customStyle="1" w:styleId="Char3">
    <w:name w:val="页眉 Char"/>
    <w:basedOn w:val="a0"/>
    <w:link w:val="a7"/>
    <w:uiPriority w:val="99"/>
    <w:semiHidden/>
    <w:qFormat/>
    <w:rsid w:val="00802EF9"/>
    <w:rPr>
      <w:kern w:val="2"/>
      <w:sz w:val="18"/>
      <w:szCs w:val="18"/>
    </w:rPr>
  </w:style>
  <w:style w:type="character" w:customStyle="1" w:styleId="Char2">
    <w:name w:val="页脚 Char"/>
    <w:basedOn w:val="a0"/>
    <w:link w:val="a6"/>
    <w:uiPriority w:val="99"/>
    <w:semiHidden/>
    <w:qFormat/>
    <w:rsid w:val="00802EF9"/>
    <w:rPr>
      <w:kern w:val="2"/>
      <w:sz w:val="18"/>
      <w:szCs w:val="18"/>
    </w:rPr>
  </w:style>
  <w:style w:type="character" w:customStyle="1" w:styleId="Char">
    <w:name w:val="批注文字 Char"/>
    <w:basedOn w:val="a0"/>
    <w:link w:val="a3"/>
    <w:uiPriority w:val="99"/>
    <w:semiHidden/>
    <w:qFormat/>
    <w:rsid w:val="00802EF9"/>
    <w:rPr>
      <w:kern w:val="2"/>
      <w:sz w:val="21"/>
      <w:szCs w:val="22"/>
    </w:rPr>
  </w:style>
  <w:style w:type="character" w:customStyle="1" w:styleId="Char4">
    <w:name w:val="批注主题 Char"/>
    <w:basedOn w:val="Char"/>
    <w:link w:val="a8"/>
    <w:qFormat/>
    <w:rsid w:val="00802EF9"/>
    <w:rPr>
      <w:kern w:val="2"/>
      <w:sz w:val="21"/>
      <w:szCs w:val="22"/>
    </w:rPr>
  </w:style>
  <w:style w:type="paragraph" w:styleId="aa">
    <w:name w:val="List Paragraph"/>
    <w:basedOn w:val="a"/>
    <w:uiPriority w:val="99"/>
    <w:unhideWhenUsed/>
    <w:rsid w:val="00A92782"/>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qFormat="1"/>
    <w:lsdException w:name="footer" w:qFormat="1"/>
    <w:lsdException w:name="caption" w:uiPriority="35" w:qFormat="1"/>
    <w:lsdException w:name="annotation reference" w:qFormat="1"/>
    <w:lsdException w:name="Title" w:semiHidden="0" w:uiPriority="10" w:unhideWhenUsed="0" w:qFormat="1"/>
    <w:lsdException w:name="Default Paragraph Font" w:uiPriority="1" w:qFormat="1"/>
    <w:lsdException w:name="Subtitle" w:semiHidden="0" w:uiPriority="11" w:unhideWhenUsed="0" w:qFormat="1"/>
    <w:lsdException w:name="Date" w:qFormat="1"/>
    <w:lsdException w:name="Strong" w:semiHidden="0" w:uiPriority="22" w:unhideWhenUsed="0" w:qFormat="1"/>
    <w:lsdException w:name="Emphasis" w:semiHidden="0" w:uiPriority="20" w:unhideWhenUsed="0" w:qFormat="1"/>
    <w:lsdException w:name="Normal Table" w:qFormat="1"/>
    <w:lsdException w:name="annotation subject"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qFormat/>
    <w:pPr>
      <w:jc w:val="left"/>
    </w:pPr>
  </w:style>
  <w:style w:type="paragraph" w:styleId="a4">
    <w:name w:val="Date"/>
    <w:basedOn w:val="a"/>
    <w:next w:val="a"/>
    <w:link w:val="Char0"/>
    <w:uiPriority w:val="99"/>
    <w:semiHidden/>
    <w:unhideWhenUsed/>
    <w:qFormat/>
    <w:pPr>
      <w:ind w:leftChars="2500" w:left="100"/>
    </w:pPr>
  </w:style>
  <w:style w:type="paragraph" w:styleId="a5">
    <w:name w:val="Balloon Text"/>
    <w:basedOn w:val="a"/>
    <w:link w:val="Char1"/>
    <w:uiPriority w:val="99"/>
    <w:semiHidden/>
    <w:unhideWhenUsed/>
    <w:qFormat/>
    <w:rPr>
      <w:sz w:val="18"/>
      <w:szCs w:val="18"/>
    </w:rPr>
  </w:style>
  <w:style w:type="paragraph" w:styleId="a6">
    <w:name w:val="footer"/>
    <w:basedOn w:val="a"/>
    <w:link w:val="Char2"/>
    <w:uiPriority w:val="99"/>
    <w:semiHidden/>
    <w:unhideWhenUsed/>
    <w:qFormat/>
    <w:pPr>
      <w:tabs>
        <w:tab w:val="center" w:pos="4153"/>
        <w:tab w:val="right" w:pos="8306"/>
      </w:tabs>
      <w:snapToGrid w:val="0"/>
      <w:jc w:val="left"/>
    </w:pPr>
    <w:rPr>
      <w:sz w:val="18"/>
      <w:szCs w:val="18"/>
    </w:rPr>
  </w:style>
  <w:style w:type="paragraph" w:styleId="a7">
    <w:name w:val="header"/>
    <w:basedOn w:val="a"/>
    <w:link w:val="Char3"/>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8">
    <w:name w:val="annotation subject"/>
    <w:basedOn w:val="a3"/>
    <w:next w:val="a3"/>
    <w:link w:val="Char4"/>
    <w:uiPriority w:val="99"/>
    <w:semiHidden/>
    <w:unhideWhenUsed/>
    <w:qFormat/>
    <w:rPr>
      <w:b/>
      <w:bCs/>
    </w:rPr>
  </w:style>
  <w:style w:type="character" w:styleId="a9">
    <w:name w:val="annotation reference"/>
    <w:basedOn w:val="a0"/>
    <w:uiPriority w:val="99"/>
    <w:semiHidden/>
    <w:unhideWhenUsed/>
    <w:qFormat/>
    <w:rPr>
      <w:sz w:val="21"/>
      <w:szCs w:val="21"/>
    </w:rPr>
  </w:style>
  <w:style w:type="character" w:customStyle="1" w:styleId="Char0">
    <w:name w:val="日期 Char"/>
    <w:basedOn w:val="a0"/>
    <w:link w:val="a4"/>
    <w:uiPriority w:val="99"/>
    <w:semiHidden/>
    <w:qFormat/>
  </w:style>
  <w:style w:type="character" w:customStyle="1" w:styleId="Char1">
    <w:name w:val="批注框文本 Char"/>
    <w:basedOn w:val="a0"/>
    <w:link w:val="a5"/>
    <w:uiPriority w:val="99"/>
    <w:semiHidden/>
    <w:qFormat/>
    <w:rPr>
      <w:sz w:val="18"/>
      <w:szCs w:val="18"/>
    </w:rPr>
  </w:style>
  <w:style w:type="character" w:customStyle="1" w:styleId="Char3">
    <w:name w:val="页眉 Char"/>
    <w:basedOn w:val="a0"/>
    <w:link w:val="a7"/>
    <w:uiPriority w:val="99"/>
    <w:semiHidden/>
    <w:qFormat/>
    <w:rPr>
      <w:kern w:val="2"/>
      <w:sz w:val="18"/>
      <w:szCs w:val="18"/>
    </w:rPr>
  </w:style>
  <w:style w:type="character" w:customStyle="1" w:styleId="Char2">
    <w:name w:val="页脚 Char"/>
    <w:basedOn w:val="a0"/>
    <w:link w:val="a6"/>
    <w:uiPriority w:val="99"/>
    <w:semiHidden/>
    <w:qFormat/>
    <w:rPr>
      <w:kern w:val="2"/>
      <w:sz w:val="18"/>
      <w:szCs w:val="18"/>
    </w:rPr>
  </w:style>
  <w:style w:type="character" w:customStyle="1" w:styleId="Char">
    <w:name w:val="批注文字 Char"/>
    <w:basedOn w:val="a0"/>
    <w:link w:val="a3"/>
    <w:uiPriority w:val="99"/>
    <w:semiHidden/>
    <w:qFormat/>
    <w:rPr>
      <w:kern w:val="2"/>
      <w:sz w:val="21"/>
      <w:szCs w:val="22"/>
    </w:rPr>
  </w:style>
  <w:style w:type="character" w:customStyle="1" w:styleId="Char4">
    <w:name w:val="批注主题 Char"/>
    <w:basedOn w:val="Char"/>
    <w:link w:val="a8"/>
    <w:qFormat/>
    <w:rPr>
      <w:kern w:val="2"/>
      <w:sz w:val="21"/>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3</Pages>
  <Words>134</Words>
  <Characters>768</Characters>
  <Application>Microsoft Office Word</Application>
  <DocSecurity>0</DocSecurity>
  <Lines>6</Lines>
  <Paragraphs>1</Paragraphs>
  <ScaleCrop>false</ScaleCrop>
  <Company>Microsoft</Company>
  <LinksUpToDate>false</LinksUpToDate>
  <CharactersWithSpaces>901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霍洁</dc:creator>
  <cp:lastModifiedBy>刘在宏</cp:lastModifiedBy>
  <cp:revision>24</cp:revision>
  <cp:lastPrinted>2024-04-10T07:28:00Z</cp:lastPrinted>
  <dcterms:created xsi:type="dcterms:W3CDTF">2021-11-12T02:48:00Z</dcterms:created>
  <dcterms:modified xsi:type="dcterms:W3CDTF">2024-04-25T01:19:00Z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ies>
</file>