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9301FB" w:rsidRPr="00D66EBF" w:rsidTr="009301FB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proofErr w:type="gramStart"/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京东秒送大</w:t>
            </w:r>
            <w:proofErr w:type="gramEnd"/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药房连锁（天津）有限公司滨海新区</w:t>
            </w:r>
            <w:proofErr w:type="gramStart"/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贻顺园</w:t>
            </w:r>
            <w:proofErr w:type="gramEnd"/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分公司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天津市滨海新区杭州街道</w:t>
            </w:r>
            <w:proofErr w:type="gramStart"/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贻顺园</w:t>
            </w:r>
            <w:proofErr w:type="gramEnd"/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43号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Default="009301FB" w:rsidP="00930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1FB" w:rsidRDefault="009301FB" w:rsidP="00930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王妍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1FB" w:rsidRDefault="009301FB" w:rsidP="00930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苏萍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萍</w:t>
            </w:r>
            <w:proofErr w:type="gramEnd"/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Default="009301FB" w:rsidP="00930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9301FB">
              <w:rPr>
                <w:rFonts w:asciiTheme="majorEastAsia" w:eastAsiaTheme="majorEastAsia" w:hAnsiTheme="majorEastAsia" w:hint="eastAsia"/>
                <w:sz w:val="22"/>
                <w:szCs w:val="22"/>
              </w:rPr>
              <w:t>津CB022g00077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零售（连锁）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9301FB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FB" w:rsidRPr="00D66EBF" w:rsidRDefault="009301FB" w:rsidP="009301FB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Default="009301FB" w:rsidP="00930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2025/5/15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1FB" w:rsidRDefault="009301FB" w:rsidP="00930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2030/5/14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C0" w:rsidRDefault="00375AC0" w:rsidP="00E46100">
      <w:r>
        <w:separator/>
      </w:r>
    </w:p>
  </w:endnote>
  <w:endnote w:type="continuationSeparator" w:id="1">
    <w:p w:rsidR="00375AC0" w:rsidRDefault="00375AC0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C0" w:rsidRDefault="00375AC0" w:rsidP="00E46100">
      <w:r>
        <w:separator/>
      </w:r>
    </w:p>
  </w:footnote>
  <w:footnote w:type="continuationSeparator" w:id="1">
    <w:p w:rsidR="00375AC0" w:rsidRDefault="00375AC0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0816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01FB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233</Words>
  <Characters>62</Characters>
  <Application>Microsoft Office Word</Application>
  <DocSecurity>0</DocSecurity>
  <Lines>1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67</cp:revision>
  <cp:lastPrinted>2020-01-21T02:42:00Z</cp:lastPrinted>
  <dcterms:created xsi:type="dcterms:W3CDTF">2023-09-11T00:57:00Z</dcterms:created>
  <dcterms:modified xsi:type="dcterms:W3CDTF">2025-05-19T01:10:00Z</dcterms:modified>
</cp:coreProperties>
</file>